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A05C7" w14:textId="77777777" w:rsidR="002D7503" w:rsidRPr="002D7503" w:rsidRDefault="002D7503" w:rsidP="002D7503">
      <w:r w:rsidRPr="002D7503">
        <w:t>4.2.3 Reliability Testing Results</w:t>
      </w:r>
    </w:p>
    <w:p w14:paraId="33AC7F62" w14:textId="77777777" w:rsidR="002D7503" w:rsidRPr="002D7503" w:rsidRDefault="002D7503" w:rsidP="002D7503">
      <w:r w:rsidRPr="002D7503">
        <w:t>Provide the statistical results from reliability testing for each level and type of reliability testing conducted. Where applicable, include results from accountable entity-level reliability testing (e.g., signal-to-noise testing) in the table below.</w:t>
      </w:r>
    </w:p>
    <w:p w14:paraId="7B9F8F24" w14:textId="77777777" w:rsidR="002D7503" w:rsidRPr="002D7503" w:rsidRDefault="002D7503" w:rsidP="002D7503">
      <w:pPr>
        <w:numPr>
          <w:ilvl w:val="0"/>
          <w:numId w:val="2"/>
        </w:numPr>
        <w:rPr>
          <w:b/>
          <w:bCs/>
          <w:i/>
        </w:rPr>
      </w:pPr>
      <w:r w:rsidRPr="002D7503">
        <w:rPr>
          <w:b/>
          <w:bCs/>
          <w:i/>
        </w:rPr>
        <w:t>DATA ELEMENT LEVEL</w:t>
      </w:r>
    </w:p>
    <w:p w14:paraId="33434F4A" w14:textId="77777777" w:rsidR="002D7503" w:rsidRPr="002D7503" w:rsidRDefault="002D7503" w:rsidP="002D7503">
      <w:pPr>
        <w:rPr>
          <w:bCs/>
          <w:iCs/>
        </w:rPr>
      </w:pPr>
      <w:r w:rsidRPr="002D7503">
        <w:t>Table 2a2.3.a</w:t>
      </w:r>
      <w:r w:rsidRPr="002D7503" w:rsidDel="009373B2">
        <w:t xml:space="preserve"> </w:t>
      </w:r>
      <w:r w:rsidRPr="002D7503">
        <w:t xml:space="preserve">shows the three CoreQ: AL Family Satisfaction questionnaire items, and the response per item for both the </w:t>
      </w:r>
      <w:r w:rsidRPr="002D7503">
        <w:rPr>
          <w:bCs/>
          <w:iCs/>
        </w:rPr>
        <w:t>pilot survey of 100</w:t>
      </w:r>
      <w:r w:rsidRPr="002D7503">
        <w:t xml:space="preserve"> family members and the re-administered survey of 100 family members (i.e., 97 responses).  The responses in the pilot survey are not statistically significant from the re-administered survey.  This shows that the data elements were highly repeatable and produced the same results a high proportion of the time when assessing</w:t>
      </w:r>
      <w:r w:rsidRPr="002D7503">
        <w:rPr>
          <w:bCs/>
          <w:iCs/>
        </w:rPr>
        <w:t xml:space="preserve"> the same population in the same </w:t>
      </w:r>
      <w:proofErr w:type="gramStart"/>
      <w:r w:rsidRPr="002D7503">
        <w:rPr>
          <w:bCs/>
          <w:iCs/>
        </w:rPr>
        <w:t>time period</w:t>
      </w:r>
      <w:proofErr w:type="gramEnd"/>
      <w:r w:rsidRPr="002D7503">
        <w:rPr>
          <w:bCs/>
          <w:iCs/>
        </w:rPr>
        <w:t>.</w:t>
      </w:r>
    </w:p>
    <w:p w14:paraId="3845A36C" w14:textId="77777777" w:rsidR="002D7503" w:rsidRPr="002D7503" w:rsidRDefault="002D7503" w:rsidP="002D7503">
      <w:pPr>
        <w:rPr>
          <w:bCs/>
          <w:iCs/>
        </w:rPr>
      </w:pPr>
    </w:p>
    <w:p w14:paraId="629B4265" w14:textId="77777777" w:rsidR="002D7503" w:rsidRPr="002D7503" w:rsidRDefault="002D7503" w:rsidP="002D7503">
      <w:r w:rsidRPr="002D7503">
        <w:t xml:space="preserve">Table 2a2.3.a: CoreQ: AL Family Satisfaction Questionnaire Responses from the Pilot and Re-administered Survey </w:t>
      </w:r>
    </w:p>
    <w:tbl>
      <w:tblPr>
        <w:tblW w:w="9025" w:type="dxa"/>
        <w:jc w:val="center"/>
        <w:tblBorders>
          <w:top w:val="single" w:sz="4" w:space="0" w:color="2C7FCE" w:themeColor="text2" w:themeTint="99"/>
          <w:left w:val="single" w:sz="4" w:space="0" w:color="2C7FCE" w:themeColor="text2" w:themeTint="99"/>
          <w:bottom w:val="single" w:sz="4" w:space="0" w:color="2C7FCE" w:themeColor="text2" w:themeTint="99"/>
          <w:right w:val="single" w:sz="4" w:space="0" w:color="2C7FCE" w:themeColor="text2" w:themeTint="99"/>
          <w:insideH w:val="single" w:sz="4" w:space="0" w:color="2C7FCE" w:themeColor="text2" w:themeTint="99"/>
          <w:insideV w:val="single" w:sz="4" w:space="0" w:color="2C7FCE" w:themeColor="text2" w:themeTint="99"/>
        </w:tblBorders>
        <w:tblLook w:val="04A0" w:firstRow="1" w:lastRow="0" w:firstColumn="1" w:lastColumn="0" w:noHBand="0" w:noVBand="1"/>
      </w:tblPr>
      <w:tblGrid>
        <w:gridCol w:w="3895"/>
        <w:gridCol w:w="1505"/>
        <w:gridCol w:w="1825"/>
        <w:gridCol w:w="1800"/>
      </w:tblGrid>
      <w:tr w:rsidR="002D7503" w:rsidRPr="002D7503" w14:paraId="7698EC1A" w14:textId="77777777" w:rsidTr="00F16ADE">
        <w:trPr>
          <w:trHeight w:val="844"/>
          <w:jc w:val="center"/>
        </w:trPr>
        <w:tc>
          <w:tcPr>
            <w:tcW w:w="3895" w:type="dxa"/>
          </w:tcPr>
          <w:p w14:paraId="794F0690" w14:textId="77777777" w:rsidR="002D7503" w:rsidRPr="002D7503" w:rsidRDefault="002D7503" w:rsidP="002D7503"/>
          <w:p w14:paraId="67BBB566" w14:textId="77777777" w:rsidR="002D7503" w:rsidRPr="002D7503" w:rsidRDefault="002D7503" w:rsidP="002D7503">
            <w:r w:rsidRPr="002D7503">
              <w:t>Questionnaire Item</w:t>
            </w:r>
          </w:p>
        </w:tc>
        <w:tc>
          <w:tcPr>
            <w:tcW w:w="1505" w:type="dxa"/>
            <w:shd w:val="clear" w:color="auto" w:fill="auto"/>
            <w:hideMark/>
          </w:tcPr>
          <w:p w14:paraId="272B0A42" w14:textId="77777777" w:rsidR="002D7503" w:rsidRPr="002D7503" w:rsidRDefault="002D7503" w:rsidP="002D7503">
            <w:r w:rsidRPr="002D7503">
              <w:t>Response</w:t>
            </w:r>
          </w:p>
        </w:tc>
        <w:tc>
          <w:tcPr>
            <w:tcW w:w="1825" w:type="dxa"/>
            <w:shd w:val="clear" w:color="auto" w:fill="auto"/>
            <w:hideMark/>
          </w:tcPr>
          <w:p w14:paraId="393557A6" w14:textId="77777777" w:rsidR="002D7503" w:rsidRPr="002D7503" w:rsidRDefault="002D7503" w:rsidP="002D7503">
            <w:r w:rsidRPr="002D7503">
              <w:t>Percent</w:t>
            </w:r>
          </w:p>
          <w:p w14:paraId="4E7054B2" w14:textId="77777777" w:rsidR="002D7503" w:rsidRPr="002D7503" w:rsidRDefault="002D7503" w:rsidP="002D7503">
            <w:r w:rsidRPr="002D7503">
              <w:t>[Pilot Survey (N=100)]</w:t>
            </w:r>
          </w:p>
        </w:tc>
        <w:tc>
          <w:tcPr>
            <w:tcW w:w="1800" w:type="dxa"/>
            <w:shd w:val="clear" w:color="auto" w:fill="auto"/>
            <w:hideMark/>
          </w:tcPr>
          <w:p w14:paraId="466DFEE4" w14:textId="77777777" w:rsidR="002D7503" w:rsidRPr="002D7503" w:rsidRDefault="002D7503" w:rsidP="002D7503">
            <w:r w:rsidRPr="002D7503">
              <w:t xml:space="preserve">Percent </w:t>
            </w:r>
          </w:p>
          <w:p w14:paraId="04D83C96" w14:textId="77777777" w:rsidR="002D7503" w:rsidRPr="002D7503" w:rsidRDefault="002D7503" w:rsidP="002D7503">
            <w:r w:rsidRPr="002D7503">
              <w:t>[Re-Administered Survey (N=97)]</w:t>
            </w:r>
          </w:p>
        </w:tc>
      </w:tr>
      <w:tr w:rsidR="002D7503" w:rsidRPr="002D7503" w14:paraId="10837630" w14:textId="77777777" w:rsidTr="00F16ADE">
        <w:trPr>
          <w:trHeight w:val="278"/>
          <w:jc w:val="center"/>
        </w:trPr>
        <w:tc>
          <w:tcPr>
            <w:tcW w:w="3895" w:type="dxa"/>
            <w:vMerge w:val="restart"/>
          </w:tcPr>
          <w:p w14:paraId="63A6A8B0" w14:textId="77777777" w:rsidR="002D7503" w:rsidRPr="002D7503" w:rsidRDefault="002D7503" w:rsidP="002D7503">
            <w:r w:rsidRPr="002D7503">
              <w:t>1. In recommending this facility to your friends and family, how would you rate it overall?</w:t>
            </w:r>
          </w:p>
        </w:tc>
        <w:tc>
          <w:tcPr>
            <w:tcW w:w="1505" w:type="dxa"/>
            <w:shd w:val="clear" w:color="auto" w:fill="auto"/>
            <w:vAlign w:val="bottom"/>
            <w:hideMark/>
          </w:tcPr>
          <w:p w14:paraId="0BA262E6" w14:textId="77777777" w:rsidR="002D7503" w:rsidRPr="002D7503" w:rsidRDefault="002D7503" w:rsidP="002D7503">
            <w:r w:rsidRPr="002D7503">
              <w:t>Poor</w:t>
            </w:r>
          </w:p>
        </w:tc>
        <w:tc>
          <w:tcPr>
            <w:tcW w:w="1825" w:type="dxa"/>
            <w:shd w:val="clear" w:color="auto" w:fill="auto"/>
            <w:vAlign w:val="bottom"/>
            <w:hideMark/>
          </w:tcPr>
          <w:p w14:paraId="6FB8C7CD" w14:textId="77777777" w:rsidR="002D7503" w:rsidRPr="002D7503" w:rsidRDefault="002D7503" w:rsidP="002D7503">
            <w:r w:rsidRPr="002D7503">
              <w:t>3%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1ED5F0CC" w14:textId="77777777" w:rsidR="002D7503" w:rsidRPr="002D7503" w:rsidRDefault="002D7503" w:rsidP="002D7503">
            <w:r w:rsidRPr="002D7503">
              <w:t>3%</w:t>
            </w:r>
          </w:p>
        </w:tc>
      </w:tr>
      <w:tr w:rsidR="002D7503" w:rsidRPr="002D7503" w14:paraId="7690101F" w14:textId="77777777" w:rsidTr="00F16ADE">
        <w:trPr>
          <w:trHeight w:val="278"/>
          <w:jc w:val="center"/>
        </w:trPr>
        <w:tc>
          <w:tcPr>
            <w:tcW w:w="3895" w:type="dxa"/>
            <w:vMerge/>
          </w:tcPr>
          <w:p w14:paraId="1E59CC22" w14:textId="77777777" w:rsidR="002D7503" w:rsidRPr="002D7503" w:rsidRDefault="002D7503" w:rsidP="002D7503"/>
        </w:tc>
        <w:tc>
          <w:tcPr>
            <w:tcW w:w="1505" w:type="dxa"/>
            <w:shd w:val="clear" w:color="auto" w:fill="auto"/>
            <w:vAlign w:val="bottom"/>
            <w:hideMark/>
          </w:tcPr>
          <w:p w14:paraId="75F8ECC5" w14:textId="77777777" w:rsidR="002D7503" w:rsidRPr="002D7503" w:rsidRDefault="002D7503" w:rsidP="002D7503">
            <w:r w:rsidRPr="002D7503">
              <w:t>Average</w:t>
            </w:r>
          </w:p>
        </w:tc>
        <w:tc>
          <w:tcPr>
            <w:tcW w:w="1825" w:type="dxa"/>
            <w:shd w:val="clear" w:color="auto" w:fill="auto"/>
            <w:vAlign w:val="bottom"/>
            <w:hideMark/>
          </w:tcPr>
          <w:p w14:paraId="69A03926" w14:textId="77777777" w:rsidR="002D7503" w:rsidRPr="002D7503" w:rsidRDefault="002D7503" w:rsidP="002D7503">
            <w:r w:rsidRPr="002D7503">
              <w:t>11%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42BD631C" w14:textId="77777777" w:rsidR="002D7503" w:rsidRPr="002D7503" w:rsidRDefault="002D7503" w:rsidP="002D7503">
            <w:r w:rsidRPr="002D7503">
              <w:t>11%</w:t>
            </w:r>
          </w:p>
        </w:tc>
      </w:tr>
      <w:tr w:rsidR="002D7503" w:rsidRPr="002D7503" w14:paraId="3322FF9D" w14:textId="77777777" w:rsidTr="00F16ADE">
        <w:trPr>
          <w:trHeight w:val="278"/>
          <w:jc w:val="center"/>
        </w:trPr>
        <w:tc>
          <w:tcPr>
            <w:tcW w:w="3895" w:type="dxa"/>
            <w:vMerge/>
          </w:tcPr>
          <w:p w14:paraId="0FC76522" w14:textId="77777777" w:rsidR="002D7503" w:rsidRPr="002D7503" w:rsidRDefault="002D7503" w:rsidP="002D7503"/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14:paraId="6F7F842B" w14:textId="77777777" w:rsidR="002D7503" w:rsidRPr="002D7503" w:rsidRDefault="002D7503" w:rsidP="002D7503">
            <w:r w:rsidRPr="002D7503">
              <w:t>Good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14:paraId="09FE5604" w14:textId="77777777" w:rsidR="002D7503" w:rsidRPr="002D7503" w:rsidRDefault="002D7503" w:rsidP="002D7503">
            <w:r w:rsidRPr="002D7503">
              <w:t>16%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7D369C9C" w14:textId="77777777" w:rsidR="002D7503" w:rsidRPr="002D7503" w:rsidRDefault="002D7503" w:rsidP="002D7503">
            <w:r w:rsidRPr="002D7503">
              <w:t>16%</w:t>
            </w:r>
          </w:p>
        </w:tc>
      </w:tr>
      <w:tr w:rsidR="002D7503" w:rsidRPr="002D7503" w14:paraId="1110CCAE" w14:textId="77777777" w:rsidTr="00F16ADE">
        <w:trPr>
          <w:trHeight w:val="278"/>
          <w:jc w:val="center"/>
        </w:trPr>
        <w:tc>
          <w:tcPr>
            <w:tcW w:w="3895" w:type="dxa"/>
            <w:vMerge/>
          </w:tcPr>
          <w:p w14:paraId="60B4F616" w14:textId="77777777" w:rsidR="002D7503" w:rsidRPr="002D7503" w:rsidRDefault="002D7503" w:rsidP="002D7503"/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14:paraId="195191D8" w14:textId="77777777" w:rsidR="002D7503" w:rsidRPr="002D7503" w:rsidRDefault="002D7503" w:rsidP="002D7503">
            <w:r w:rsidRPr="002D7503">
              <w:t>Very Good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14:paraId="6954DBDD" w14:textId="77777777" w:rsidR="002D7503" w:rsidRPr="002D7503" w:rsidRDefault="002D7503" w:rsidP="002D7503">
            <w:r w:rsidRPr="002D7503">
              <w:t>31%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7783A9AA" w14:textId="77777777" w:rsidR="002D7503" w:rsidRPr="002D7503" w:rsidRDefault="002D7503" w:rsidP="002D7503">
            <w:r w:rsidRPr="002D7503">
              <w:t>30%</w:t>
            </w:r>
          </w:p>
        </w:tc>
      </w:tr>
      <w:tr w:rsidR="002D7503" w:rsidRPr="002D7503" w14:paraId="141418F3" w14:textId="77777777" w:rsidTr="00F16ADE">
        <w:trPr>
          <w:trHeight w:val="269"/>
          <w:jc w:val="center"/>
        </w:trPr>
        <w:tc>
          <w:tcPr>
            <w:tcW w:w="3895" w:type="dxa"/>
            <w:vMerge/>
          </w:tcPr>
          <w:p w14:paraId="4C88F4AB" w14:textId="77777777" w:rsidR="002D7503" w:rsidRPr="002D7503" w:rsidRDefault="002D7503" w:rsidP="002D7503"/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14:paraId="3D1F2C92" w14:textId="77777777" w:rsidR="002D7503" w:rsidRPr="002D7503" w:rsidRDefault="002D7503" w:rsidP="002D7503">
            <w:r w:rsidRPr="002D7503">
              <w:t>Excellent</w:t>
            </w:r>
          </w:p>
        </w:tc>
        <w:tc>
          <w:tcPr>
            <w:tcW w:w="1825" w:type="dxa"/>
            <w:shd w:val="clear" w:color="auto" w:fill="auto"/>
            <w:noWrap/>
            <w:vAlign w:val="bottom"/>
            <w:hideMark/>
          </w:tcPr>
          <w:p w14:paraId="6FFDBED1" w14:textId="77777777" w:rsidR="002D7503" w:rsidRPr="002D7503" w:rsidRDefault="002D7503" w:rsidP="002D7503">
            <w:r w:rsidRPr="002D7503">
              <w:t>39%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748E59B3" w14:textId="77777777" w:rsidR="002D7503" w:rsidRPr="002D7503" w:rsidRDefault="002D7503" w:rsidP="002D7503">
            <w:r w:rsidRPr="002D7503">
              <w:t>40%</w:t>
            </w:r>
          </w:p>
        </w:tc>
      </w:tr>
      <w:tr w:rsidR="002D7503" w:rsidRPr="002D7503" w14:paraId="69CE0E14" w14:textId="77777777" w:rsidTr="00F16ADE">
        <w:trPr>
          <w:trHeight w:val="260"/>
          <w:jc w:val="center"/>
        </w:trPr>
        <w:tc>
          <w:tcPr>
            <w:tcW w:w="3895" w:type="dxa"/>
            <w:vMerge w:val="restart"/>
          </w:tcPr>
          <w:p w14:paraId="620DCB90" w14:textId="77777777" w:rsidR="002D7503" w:rsidRPr="002D7503" w:rsidRDefault="002D7503" w:rsidP="002D7503">
            <w:r w:rsidRPr="002D7503">
              <w:t>2. Overall, how would you rate the staff?</w:t>
            </w:r>
          </w:p>
        </w:tc>
        <w:tc>
          <w:tcPr>
            <w:tcW w:w="1505" w:type="dxa"/>
            <w:shd w:val="clear" w:color="auto" w:fill="auto"/>
            <w:noWrap/>
            <w:vAlign w:val="bottom"/>
          </w:tcPr>
          <w:p w14:paraId="46473060" w14:textId="77777777" w:rsidR="002D7503" w:rsidRPr="002D7503" w:rsidRDefault="002D7503" w:rsidP="002D7503">
            <w:r w:rsidRPr="002D7503">
              <w:t>Poor</w:t>
            </w:r>
          </w:p>
        </w:tc>
        <w:tc>
          <w:tcPr>
            <w:tcW w:w="1825" w:type="dxa"/>
            <w:shd w:val="clear" w:color="auto" w:fill="auto"/>
            <w:noWrap/>
            <w:vAlign w:val="bottom"/>
          </w:tcPr>
          <w:p w14:paraId="34179D48" w14:textId="77777777" w:rsidR="002D7503" w:rsidRPr="002D7503" w:rsidRDefault="002D7503" w:rsidP="002D7503">
            <w:r w:rsidRPr="002D7503">
              <w:t>3%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08F994CC" w14:textId="77777777" w:rsidR="002D7503" w:rsidRPr="002D7503" w:rsidRDefault="002D7503" w:rsidP="002D7503">
            <w:r w:rsidRPr="002D7503">
              <w:t>3%</w:t>
            </w:r>
          </w:p>
        </w:tc>
      </w:tr>
      <w:tr w:rsidR="002D7503" w:rsidRPr="002D7503" w14:paraId="3210AB42" w14:textId="77777777" w:rsidTr="00F16ADE">
        <w:trPr>
          <w:trHeight w:val="161"/>
          <w:jc w:val="center"/>
        </w:trPr>
        <w:tc>
          <w:tcPr>
            <w:tcW w:w="3895" w:type="dxa"/>
            <w:vMerge/>
          </w:tcPr>
          <w:p w14:paraId="20FF0968" w14:textId="77777777" w:rsidR="002D7503" w:rsidRPr="002D7503" w:rsidRDefault="002D7503" w:rsidP="002D7503"/>
        </w:tc>
        <w:tc>
          <w:tcPr>
            <w:tcW w:w="1505" w:type="dxa"/>
            <w:shd w:val="clear" w:color="auto" w:fill="auto"/>
            <w:noWrap/>
            <w:vAlign w:val="bottom"/>
          </w:tcPr>
          <w:p w14:paraId="7318A316" w14:textId="77777777" w:rsidR="002D7503" w:rsidRPr="002D7503" w:rsidRDefault="002D7503" w:rsidP="002D7503">
            <w:r w:rsidRPr="002D7503">
              <w:t>Average</w:t>
            </w:r>
          </w:p>
        </w:tc>
        <w:tc>
          <w:tcPr>
            <w:tcW w:w="1825" w:type="dxa"/>
            <w:shd w:val="clear" w:color="auto" w:fill="auto"/>
            <w:noWrap/>
            <w:vAlign w:val="bottom"/>
          </w:tcPr>
          <w:p w14:paraId="133567B3" w14:textId="77777777" w:rsidR="002D7503" w:rsidRPr="002D7503" w:rsidRDefault="002D7503" w:rsidP="002D7503">
            <w:r w:rsidRPr="002D7503">
              <w:t>13%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02D7F64D" w14:textId="77777777" w:rsidR="002D7503" w:rsidRPr="002D7503" w:rsidRDefault="002D7503" w:rsidP="002D7503">
            <w:r w:rsidRPr="002D7503">
              <w:t>12%</w:t>
            </w:r>
          </w:p>
        </w:tc>
      </w:tr>
      <w:tr w:rsidR="002D7503" w:rsidRPr="002D7503" w14:paraId="64DBA5FA" w14:textId="77777777" w:rsidTr="00F16ADE">
        <w:trPr>
          <w:trHeight w:val="260"/>
          <w:jc w:val="center"/>
        </w:trPr>
        <w:tc>
          <w:tcPr>
            <w:tcW w:w="3895" w:type="dxa"/>
            <w:vMerge/>
          </w:tcPr>
          <w:p w14:paraId="4486E12A" w14:textId="77777777" w:rsidR="002D7503" w:rsidRPr="002D7503" w:rsidRDefault="002D7503" w:rsidP="002D7503"/>
        </w:tc>
        <w:tc>
          <w:tcPr>
            <w:tcW w:w="1505" w:type="dxa"/>
            <w:shd w:val="clear" w:color="auto" w:fill="auto"/>
            <w:noWrap/>
            <w:vAlign w:val="bottom"/>
          </w:tcPr>
          <w:p w14:paraId="0578DF1B" w14:textId="77777777" w:rsidR="002D7503" w:rsidRPr="002D7503" w:rsidRDefault="002D7503" w:rsidP="002D7503">
            <w:r w:rsidRPr="002D7503">
              <w:t>Good</w:t>
            </w:r>
          </w:p>
        </w:tc>
        <w:tc>
          <w:tcPr>
            <w:tcW w:w="1825" w:type="dxa"/>
            <w:shd w:val="clear" w:color="auto" w:fill="auto"/>
            <w:noWrap/>
            <w:vAlign w:val="bottom"/>
          </w:tcPr>
          <w:p w14:paraId="0913AFEE" w14:textId="77777777" w:rsidR="002D7503" w:rsidRPr="002D7503" w:rsidRDefault="002D7503" w:rsidP="002D7503">
            <w:r w:rsidRPr="002D7503">
              <w:t>15%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5350FBE0" w14:textId="77777777" w:rsidR="002D7503" w:rsidRPr="002D7503" w:rsidRDefault="002D7503" w:rsidP="002D7503">
            <w:r w:rsidRPr="002D7503">
              <w:t>16%</w:t>
            </w:r>
          </w:p>
        </w:tc>
      </w:tr>
      <w:tr w:rsidR="002D7503" w:rsidRPr="002D7503" w14:paraId="3103263C" w14:textId="77777777" w:rsidTr="00F16ADE">
        <w:trPr>
          <w:trHeight w:val="197"/>
          <w:jc w:val="center"/>
        </w:trPr>
        <w:tc>
          <w:tcPr>
            <w:tcW w:w="3895" w:type="dxa"/>
            <w:vMerge/>
          </w:tcPr>
          <w:p w14:paraId="597B4D59" w14:textId="77777777" w:rsidR="002D7503" w:rsidRPr="002D7503" w:rsidRDefault="002D7503" w:rsidP="002D7503"/>
        </w:tc>
        <w:tc>
          <w:tcPr>
            <w:tcW w:w="1505" w:type="dxa"/>
            <w:shd w:val="clear" w:color="auto" w:fill="auto"/>
            <w:noWrap/>
            <w:vAlign w:val="bottom"/>
          </w:tcPr>
          <w:p w14:paraId="6A532DE4" w14:textId="77777777" w:rsidR="002D7503" w:rsidRPr="002D7503" w:rsidRDefault="002D7503" w:rsidP="002D7503">
            <w:r w:rsidRPr="002D7503">
              <w:t>Very Good</w:t>
            </w:r>
          </w:p>
        </w:tc>
        <w:tc>
          <w:tcPr>
            <w:tcW w:w="1825" w:type="dxa"/>
            <w:shd w:val="clear" w:color="auto" w:fill="auto"/>
            <w:noWrap/>
            <w:vAlign w:val="bottom"/>
          </w:tcPr>
          <w:p w14:paraId="14146683" w14:textId="77777777" w:rsidR="002D7503" w:rsidRPr="002D7503" w:rsidRDefault="002D7503" w:rsidP="002D7503">
            <w:r w:rsidRPr="002D7503">
              <w:t>28%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6DAD6B88" w14:textId="77777777" w:rsidR="002D7503" w:rsidRPr="002D7503" w:rsidRDefault="002D7503" w:rsidP="002D7503">
            <w:r w:rsidRPr="002D7503">
              <w:t>29%</w:t>
            </w:r>
          </w:p>
        </w:tc>
      </w:tr>
      <w:tr w:rsidR="002D7503" w:rsidRPr="002D7503" w14:paraId="20DE2DBB" w14:textId="77777777" w:rsidTr="00F16ADE">
        <w:trPr>
          <w:trHeight w:val="197"/>
          <w:jc w:val="center"/>
        </w:trPr>
        <w:tc>
          <w:tcPr>
            <w:tcW w:w="3895" w:type="dxa"/>
            <w:vMerge/>
          </w:tcPr>
          <w:p w14:paraId="60DE9FF1" w14:textId="77777777" w:rsidR="002D7503" w:rsidRPr="002D7503" w:rsidRDefault="002D7503" w:rsidP="002D7503"/>
        </w:tc>
        <w:tc>
          <w:tcPr>
            <w:tcW w:w="1505" w:type="dxa"/>
            <w:shd w:val="clear" w:color="auto" w:fill="auto"/>
            <w:noWrap/>
            <w:vAlign w:val="bottom"/>
          </w:tcPr>
          <w:p w14:paraId="57AAB9B7" w14:textId="77777777" w:rsidR="002D7503" w:rsidRPr="002D7503" w:rsidRDefault="002D7503" w:rsidP="002D7503">
            <w:r w:rsidRPr="002D7503">
              <w:t>Excellent</w:t>
            </w:r>
          </w:p>
        </w:tc>
        <w:tc>
          <w:tcPr>
            <w:tcW w:w="1825" w:type="dxa"/>
            <w:shd w:val="clear" w:color="auto" w:fill="auto"/>
            <w:noWrap/>
            <w:vAlign w:val="bottom"/>
          </w:tcPr>
          <w:p w14:paraId="4BA3812A" w14:textId="77777777" w:rsidR="002D7503" w:rsidRPr="002D7503" w:rsidRDefault="002D7503" w:rsidP="002D7503">
            <w:r w:rsidRPr="002D7503">
              <w:t>41%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5A9F005F" w14:textId="77777777" w:rsidR="002D7503" w:rsidRPr="002D7503" w:rsidRDefault="002D7503" w:rsidP="002D7503">
            <w:r w:rsidRPr="002D7503">
              <w:t>40%</w:t>
            </w:r>
          </w:p>
        </w:tc>
      </w:tr>
      <w:tr w:rsidR="002D7503" w:rsidRPr="002D7503" w14:paraId="2B2E4923" w14:textId="77777777" w:rsidTr="00F16ADE">
        <w:trPr>
          <w:trHeight w:val="323"/>
          <w:jc w:val="center"/>
        </w:trPr>
        <w:tc>
          <w:tcPr>
            <w:tcW w:w="3895" w:type="dxa"/>
            <w:vMerge w:val="restart"/>
          </w:tcPr>
          <w:p w14:paraId="068D2405" w14:textId="77777777" w:rsidR="002D7503" w:rsidRPr="002D7503" w:rsidRDefault="002D7503" w:rsidP="002D7503">
            <w:r w:rsidRPr="002D7503">
              <w:t>3. How would you rate the care your family member received?</w:t>
            </w:r>
          </w:p>
        </w:tc>
        <w:tc>
          <w:tcPr>
            <w:tcW w:w="1505" w:type="dxa"/>
            <w:shd w:val="clear" w:color="auto" w:fill="auto"/>
            <w:noWrap/>
            <w:vAlign w:val="bottom"/>
          </w:tcPr>
          <w:p w14:paraId="6FAB996C" w14:textId="77777777" w:rsidR="002D7503" w:rsidRPr="002D7503" w:rsidRDefault="002D7503" w:rsidP="002D7503">
            <w:r w:rsidRPr="002D7503">
              <w:t>Poor</w:t>
            </w:r>
          </w:p>
        </w:tc>
        <w:tc>
          <w:tcPr>
            <w:tcW w:w="1825" w:type="dxa"/>
            <w:shd w:val="clear" w:color="auto" w:fill="auto"/>
            <w:noWrap/>
            <w:vAlign w:val="bottom"/>
          </w:tcPr>
          <w:p w14:paraId="2529BA9F" w14:textId="77777777" w:rsidR="002D7503" w:rsidRPr="002D7503" w:rsidRDefault="002D7503" w:rsidP="002D7503">
            <w:r w:rsidRPr="002D7503">
              <w:t>4%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4CE93F4D" w14:textId="77777777" w:rsidR="002D7503" w:rsidRPr="002D7503" w:rsidRDefault="002D7503" w:rsidP="002D7503">
            <w:r w:rsidRPr="002D7503">
              <w:t>4%</w:t>
            </w:r>
          </w:p>
        </w:tc>
      </w:tr>
      <w:tr w:rsidR="002D7503" w:rsidRPr="002D7503" w14:paraId="08F65DAC" w14:textId="77777777" w:rsidTr="00F16ADE">
        <w:trPr>
          <w:trHeight w:val="224"/>
          <w:jc w:val="center"/>
        </w:trPr>
        <w:tc>
          <w:tcPr>
            <w:tcW w:w="3895" w:type="dxa"/>
            <w:vMerge/>
          </w:tcPr>
          <w:p w14:paraId="29B8873A" w14:textId="77777777" w:rsidR="002D7503" w:rsidRPr="002D7503" w:rsidRDefault="002D7503" w:rsidP="002D7503"/>
        </w:tc>
        <w:tc>
          <w:tcPr>
            <w:tcW w:w="1505" w:type="dxa"/>
            <w:shd w:val="clear" w:color="auto" w:fill="auto"/>
            <w:noWrap/>
            <w:vAlign w:val="bottom"/>
          </w:tcPr>
          <w:p w14:paraId="272888CC" w14:textId="77777777" w:rsidR="002D7503" w:rsidRPr="002D7503" w:rsidRDefault="002D7503" w:rsidP="002D7503">
            <w:r w:rsidRPr="002D7503">
              <w:t>Average</w:t>
            </w:r>
          </w:p>
        </w:tc>
        <w:tc>
          <w:tcPr>
            <w:tcW w:w="1825" w:type="dxa"/>
            <w:shd w:val="clear" w:color="auto" w:fill="auto"/>
            <w:noWrap/>
            <w:vAlign w:val="bottom"/>
          </w:tcPr>
          <w:p w14:paraId="5914D3F2" w14:textId="77777777" w:rsidR="002D7503" w:rsidRPr="002D7503" w:rsidRDefault="002D7503" w:rsidP="002D7503">
            <w:r w:rsidRPr="002D7503">
              <w:t>15%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0F13E2F4" w14:textId="77777777" w:rsidR="002D7503" w:rsidRPr="002D7503" w:rsidRDefault="002D7503" w:rsidP="002D7503">
            <w:r w:rsidRPr="002D7503">
              <w:t>15%</w:t>
            </w:r>
          </w:p>
        </w:tc>
      </w:tr>
      <w:tr w:rsidR="002D7503" w:rsidRPr="002D7503" w14:paraId="68D6D719" w14:textId="77777777" w:rsidTr="00F16ADE">
        <w:trPr>
          <w:trHeight w:val="330"/>
          <w:jc w:val="center"/>
        </w:trPr>
        <w:tc>
          <w:tcPr>
            <w:tcW w:w="3895" w:type="dxa"/>
            <w:vMerge/>
          </w:tcPr>
          <w:p w14:paraId="6E743758" w14:textId="77777777" w:rsidR="002D7503" w:rsidRPr="002D7503" w:rsidRDefault="002D7503" w:rsidP="002D7503"/>
        </w:tc>
        <w:tc>
          <w:tcPr>
            <w:tcW w:w="1505" w:type="dxa"/>
            <w:shd w:val="clear" w:color="auto" w:fill="auto"/>
            <w:noWrap/>
            <w:vAlign w:val="bottom"/>
          </w:tcPr>
          <w:p w14:paraId="7B7C1D15" w14:textId="77777777" w:rsidR="002D7503" w:rsidRPr="002D7503" w:rsidRDefault="002D7503" w:rsidP="002D7503">
            <w:r w:rsidRPr="002D7503">
              <w:t>Good</w:t>
            </w:r>
          </w:p>
        </w:tc>
        <w:tc>
          <w:tcPr>
            <w:tcW w:w="1825" w:type="dxa"/>
            <w:shd w:val="clear" w:color="auto" w:fill="auto"/>
            <w:noWrap/>
            <w:vAlign w:val="bottom"/>
          </w:tcPr>
          <w:p w14:paraId="6374A10B" w14:textId="77777777" w:rsidR="002D7503" w:rsidRPr="002D7503" w:rsidRDefault="002D7503" w:rsidP="002D7503">
            <w:r w:rsidRPr="002D7503">
              <w:t>18%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0C530AED" w14:textId="77777777" w:rsidR="002D7503" w:rsidRPr="002D7503" w:rsidRDefault="002D7503" w:rsidP="002D7503">
            <w:r w:rsidRPr="002D7503">
              <w:t>19%</w:t>
            </w:r>
          </w:p>
        </w:tc>
      </w:tr>
      <w:tr w:rsidR="002D7503" w:rsidRPr="002D7503" w14:paraId="13C6B62F" w14:textId="77777777" w:rsidTr="00F16ADE">
        <w:trPr>
          <w:trHeight w:val="330"/>
          <w:jc w:val="center"/>
        </w:trPr>
        <w:tc>
          <w:tcPr>
            <w:tcW w:w="3895" w:type="dxa"/>
            <w:vMerge/>
          </w:tcPr>
          <w:p w14:paraId="1506D258" w14:textId="77777777" w:rsidR="002D7503" w:rsidRPr="002D7503" w:rsidRDefault="002D7503" w:rsidP="002D7503"/>
        </w:tc>
        <w:tc>
          <w:tcPr>
            <w:tcW w:w="1505" w:type="dxa"/>
            <w:shd w:val="clear" w:color="auto" w:fill="auto"/>
            <w:noWrap/>
            <w:vAlign w:val="bottom"/>
          </w:tcPr>
          <w:p w14:paraId="41C041E6" w14:textId="77777777" w:rsidR="002D7503" w:rsidRPr="002D7503" w:rsidRDefault="002D7503" w:rsidP="002D7503">
            <w:r w:rsidRPr="002D7503">
              <w:t>Very Good</w:t>
            </w:r>
          </w:p>
        </w:tc>
        <w:tc>
          <w:tcPr>
            <w:tcW w:w="1825" w:type="dxa"/>
            <w:shd w:val="clear" w:color="auto" w:fill="auto"/>
            <w:noWrap/>
            <w:vAlign w:val="bottom"/>
          </w:tcPr>
          <w:p w14:paraId="07ACFCC9" w14:textId="77777777" w:rsidR="002D7503" w:rsidRPr="002D7503" w:rsidRDefault="002D7503" w:rsidP="002D7503">
            <w:r w:rsidRPr="002D7503">
              <w:t>25%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126A5189" w14:textId="77777777" w:rsidR="002D7503" w:rsidRPr="002D7503" w:rsidRDefault="002D7503" w:rsidP="002D7503">
            <w:r w:rsidRPr="002D7503">
              <w:t>26%</w:t>
            </w:r>
          </w:p>
        </w:tc>
      </w:tr>
      <w:tr w:rsidR="002D7503" w:rsidRPr="002D7503" w14:paraId="03F29801" w14:textId="77777777" w:rsidTr="00F16ADE">
        <w:trPr>
          <w:trHeight w:val="330"/>
          <w:jc w:val="center"/>
        </w:trPr>
        <w:tc>
          <w:tcPr>
            <w:tcW w:w="3895" w:type="dxa"/>
            <w:vMerge/>
          </w:tcPr>
          <w:p w14:paraId="4947F281" w14:textId="77777777" w:rsidR="002D7503" w:rsidRPr="002D7503" w:rsidRDefault="002D7503" w:rsidP="002D7503"/>
        </w:tc>
        <w:tc>
          <w:tcPr>
            <w:tcW w:w="1505" w:type="dxa"/>
            <w:shd w:val="clear" w:color="auto" w:fill="auto"/>
            <w:noWrap/>
            <w:vAlign w:val="bottom"/>
          </w:tcPr>
          <w:p w14:paraId="682F1900" w14:textId="77777777" w:rsidR="002D7503" w:rsidRPr="002D7503" w:rsidRDefault="002D7503" w:rsidP="002D7503">
            <w:r w:rsidRPr="002D7503">
              <w:t>Excellent</w:t>
            </w:r>
          </w:p>
        </w:tc>
        <w:tc>
          <w:tcPr>
            <w:tcW w:w="1825" w:type="dxa"/>
            <w:shd w:val="clear" w:color="auto" w:fill="auto"/>
            <w:noWrap/>
            <w:vAlign w:val="bottom"/>
          </w:tcPr>
          <w:p w14:paraId="71DF028B" w14:textId="77777777" w:rsidR="002D7503" w:rsidRPr="002D7503" w:rsidRDefault="002D7503" w:rsidP="002D7503">
            <w:r w:rsidRPr="002D7503">
              <w:t>38%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13717DC5" w14:textId="77777777" w:rsidR="002D7503" w:rsidRPr="002D7503" w:rsidRDefault="002D7503" w:rsidP="002D7503">
            <w:r w:rsidRPr="002D7503">
              <w:t>36%</w:t>
            </w:r>
          </w:p>
        </w:tc>
      </w:tr>
    </w:tbl>
    <w:p w14:paraId="0CBE2300" w14:textId="77777777" w:rsidR="002D7503" w:rsidRPr="002D7503" w:rsidRDefault="002D7503" w:rsidP="002D7503">
      <w:pPr>
        <w:rPr>
          <w:bCs/>
        </w:rPr>
      </w:pPr>
      <w:r w:rsidRPr="002D7503">
        <w:rPr>
          <w:bCs/>
          <w:iCs/>
        </w:rPr>
        <w:t xml:space="preserve">   *No Significant differences at p=0.01</w:t>
      </w:r>
    </w:p>
    <w:p w14:paraId="75517929" w14:textId="77777777" w:rsidR="002D7503" w:rsidRPr="002D7503" w:rsidRDefault="002D7503" w:rsidP="002D7503">
      <w:pPr>
        <w:rPr>
          <w:bCs/>
        </w:rPr>
      </w:pPr>
      <w:r w:rsidRPr="002D7503">
        <w:rPr>
          <w:bCs/>
        </w:rPr>
        <w:t>Table 2a2.3.b</w:t>
      </w:r>
      <w:r w:rsidRPr="002D7503" w:rsidDel="00B81D36">
        <w:rPr>
          <w:bCs/>
        </w:rPr>
        <w:t xml:space="preserve"> </w:t>
      </w:r>
      <w:r w:rsidRPr="002D7503">
        <w:rPr>
          <w:bCs/>
        </w:rPr>
        <w:t xml:space="preserve">shows the average of the percent agreement from the first survey score to the second survey score for each item in the </w:t>
      </w:r>
      <w:r w:rsidRPr="002D7503">
        <w:t>Core Q: AL Family questionnaire</w:t>
      </w:r>
      <w:r w:rsidRPr="002D7503">
        <w:rPr>
          <w:bCs/>
        </w:rPr>
        <w:t>.  This shows very high levels of agreement.</w:t>
      </w:r>
    </w:p>
    <w:p w14:paraId="51A202A5" w14:textId="77777777" w:rsidR="002D7503" w:rsidRPr="002D7503" w:rsidRDefault="002D7503" w:rsidP="002D7503">
      <w:pPr>
        <w:rPr>
          <w:bCs/>
        </w:rPr>
      </w:pPr>
    </w:p>
    <w:p w14:paraId="4F4C4B62" w14:textId="77777777" w:rsidR="002D7503" w:rsidRPr="002D7503" w:rsidRDefault="002D7503" w:rsidP="002D7503">
      <w:bookmarkStart w:id="0" w:name="_Toc433801298"/>
      <w:r w:rsidRPr="002D7503">
        <w:t>Table 2a2.3.b: Average Percent Agreement between the Pilot and Re-administered Surveys</w:t>
      </w:r>
      <w:bookmarkEnd w:id="0"/>
      <w:r w:rsidRPr="002D7503">
        <w:t xml:space="preserve"> </w:t>
      </w:r>
    </w:p>
    <w:tbl>
      <w:tblPr>
        <w:tblStyle w:val="TableGrid"/>
        <w:tblW w:w="8838" w:type="dxa"/>
        <w:tblBorders>
          <w:top w:val="single" w:sz="4" w:space="0" w:color="2C7FCE" w:themeColor="text2" w:themeTint="99"/>
          <w:left w:val="single" w:sz="4" w:space="0" w:color="2C7FCE" w:themeColor="text2" w:themeTint="99"/>
          <w:bottom w:val="single" w:sz="4" w:space="0" w:color="2C7FCE" w:themeColor="text2" w:themeTint="99"/>
          <w:right w:val="single" w:sz="4" w:space="0" w:color="2C7FCE" w:themeColor="text2" w:themeTint="99"/>
          <w:insideH w:val="single" w:sz="4" w:space="0" w:color="2C7FCE" w:themeColor="text2" w:themeTint="99"/>
          <w:insideV w:val="single" w:sz="4" w:space="0" w:color="2C7FCE" w:themeColor="text2" w:themeTint="99"/>
        </w:tblBorders>
        <w:tblLayout w:type="fixed"/>
        <w:tblLook w:val="01E0" w:firstRow="1" w:lastRow="1" w:firstColumn="1" w:lastColumn="1" w:noHBand="0" w:noVBand="0"/>
      </w:tblPr>
      <w:tblGrid>
        <w:gridCol w:w="6768"/>
        <w:gridCol w:w="2070"/>
      </w:tblGrid>
      <w:tr w:rsidR="002D7503" w:rsidRPr="002D7503" w14:paraId="11BCFA05" w14:textId="77777777" w:rsidTr="00F16ADE">
        <w:tc>
          <w:tcPr>
            <w:tcW w:w="6768" w:type="dxa"/>
          </w:tcPr>
          <w:p w14:paraId="3CF4C778" w14:textId="77777777" w:rsidR="002D7503" w:rsidRPr="002D7503" w:rsidRDefault="002D7503" w:rsidP="002D7503">
            <w:pPr>
              <w:spacing w:after="160" w:line="259" w:lineRule="auto"/>
            </w:pPr>
            <w:r w:rsidRPr="002D7503">
              <w:t>Questionnaire Item</w:t>
            </w:r>
          </w:p>
        </w:tc>
        <w:tc>
          <w:tcPr>
            <w:tcW w:w="2070" w:type="dxa"/>
            <w:vAlign w:val="center"/>
          </w:tcPr>
          <w:p w14:paraId="15950A68" w14:textId="77777777" w:rsidR="002D7503" w:rsidRPr="002D7503" w:rsidRDefault="002D7503" w:rsidP="002D7503">
            <w:pPr>
              <w:spacing w:after="160" w:line="259" w:lineRule="auto"/>
            </w:pPr>
            <w:r w:rsidRPr="002D7503">
              <w:t>Percent Agreement</w:t>
            </w:r>
          </w:p>
        </w:tc>
      </w:tr>
      <w:tr w:rsidR="002D7503" w:rsidRPr="002D7503" w14:paraId="4FC91BD5" w14:textId="77777777" w:rsidTr="00F16ADE">
        <w:trPr>
          <w:trHeight w:val="530"/>
        </w:trPr>
        <w:tc>
          <w:tcPr>
            <w:tcW w:w="6768" w:type="dxa"/>
          </w:tcPr>
          <w:p w14:paraId="19D05B2D" w14:textId="77777777" w:rsidR="002D7503" w:rsidRPr="002D7503" w:rsidRDefault="002D7503" w:rsidP="002D7503">
            <w:pPr>
              <w:numPr>
                <w:ilvl w:val="0"/>
                <w:numId w:val="1"/>
              </w:numPr>
              <w:spacing w:after="160" w:line="259" w:lineRule="auto"/>
            </w:pPr>
            <w:r w:rsidRPr="002D7503">
              <w:t xml:space="preserve">In recommending this facility to your friends and family, how would you rate it overall? </w:t>
            </w:r>
          </w:p>
        </w:tc>
        <w:tc>
          <w:tcPr>
            <w:tcW w:w="2070" w:type="dxa"/>
            <w:vAlign w:val="center"/>
          </w:tcPr>
          <w:p w14:paraId="69467A27" w14:textId="77777777" w:rsidR="002D7503" w:rsidRPr="002D7503" w:rsidRDefault="002D7503" w:rsidP="002D7503">
            <w:pPr>
              <w:spacing w:after="160" w:line="259" w:lineRule="auto"/>
            </w:pPr>
            <w:r w:rsidRPr="002D7503">
              <w:t>97.9%</w:t>
            </w:r>
          </w:p>
        </w:tc>
      </w:tr>
      <w:tr w:rsidR="002D7503" w:rsidRPr="002D7503" w14:paraId="6EAD8031" w14:textId="77777777" w:rsidTr="00F16ADE">
        <w:tc>
          <w:tcPr>
            <w:tcW w:w="6768" w:type="dxa"/>
          </w:tcPr>
          <w:p w14:paraId="713DA945" w14:textId="77777777" w:rsidR="002D7503" w:rsidRPr="002D7503" w:rsidRDefault="002D7503" w:rsidP="002D7503">
            <w:pPr>
              <w:numPr>
                <w:ilvl w:val="0"/>
                <w:numId w:val="1"/>
              </w:numPr>
              <w:spacing w:after="160" w:line="259" w:lineRule="auto"/>
            </w:pPr>
            <w:r w:rsidRPr="002D7503">
              <w:t xml:space="preserve">Overall, how would you rate the staff? </w:t>
            </w:r>
          </w:p>
        </w:tc>
        <w:tc>
          <w:tcPr>
            <w:tcW w:w="2070" w:type="dxa"/>
            <w:vAlign w:val="center"/>
          </w:tcPr>
          <w:p w14:paraId="6593B5AC" w14:textId="77777777" w:rsidR="002D7503" w:rsidRPr="002D7503" w:rsidRDefault="002D7503" w:rsidP="002D7503">
            <w:pPr>
              <w:spacing w:after="160" w:line="259" w:lineRule="auto"/>
            </w:pPr>
            <w:r w:rsidRPr="002D7503">
              <w:t>95.9%</w:t>
            </w:r>
          </w:p>
        </w:tc>
      </w:tr>
      <w:tr w:rsidR="002D7503" w:rsidRPr="002D7503" w14:paraId="5DD8CD80" w14:textId="77777777" w:rsidTr="00F16ADE">
        <w:trPr>
          <w:trHeight w:val="296"/>
        </w:trPr>
        <w:tc>
          <w:tcPr>
            <w:tcW w:w="6768" w:type="dxa"/>
          </w:tcPr>
          <w:p w14:paraId="111BC98C" w14:textId="77777777" w:rsidR="002D7503" w:rsidRPr="002D7503" w:rsidRDefault="002D7503" w:rsidP="002D7503">
            <w:pPr>
              <w:numPr>
                <w:ilvl w:val="0"/>
                <w:numId w:val="1"/>
              </w:numPr>
              <w:spacing w:after="160" w:line="259" w:lineRule="auto"/>
            </w:pPr>
            <w:r w:rsidRPr="002D7503">
              <w:t xml:space="preserve">How would you rate the care your family member received? </w:t>
            </w:r>
          </w:p>
        </w:tc>
        <w:tc>
          <w:tcPr>
            <w:tcW w:w="2070" w:type="dxa"/>
            <w:vAlign w:val="center"/>
          </w:tcPr>
          <w:p w14:paraId="720FA924" w14:textId="77777777" w:rsidR="002D7503" w:rsidRPr="002D7503" w:rsidRDefault="002D7503" w:rsidP="002D7503">
            <w:pPr>
              <w:spacing w:after="160" w:line="259" w:lineRule="auto"/>
            </w:pPr>
            <w:r w:rsidRPr="002D7503">
              <w:t>95.9%</w:t>
            </w:r>
          </w:p>
        </w:tc>
      </w:tr>
    </w:tbl>
    <w:p w14:paraId="6150986A" w14:textId="77777777" w:rsidR="002D7503" w:rsidRPr="002D7503" w:rsidRDefault="002D7503" w:rsidP="002D7503">
      <w:pPr>
        <w:rPr>
          <w:bCs/>
        </w:rPr>
      </w:pPr>
    </w:p>
    <w:p w14:paraId="6BF41071" w14:textId="77777777" w:rsidR="002D7503" w:rsidRPr="002D7503" w:rsidRDefault="002D7503" w:rsidP="002D7503">
      <w:pPr>
        <w:numPr>
          <w:ilvl w:val="0"/>
          <w:numId w:val="2"/>
        </w:numPr>
        <w:rPr>
          <w:b/>
          <w:bCs/>
          <w:i/>
        </w:rPr>
      </w:pPr>
      <w:r w:rsidRPr="002D7503">
        <w:rPr>
          <w:b/>
          <w:bCs/>
          <w:i/>
        </w:rPr>
        <w:t>PERSON/QUESTIONNAIRE LEVEL</w:t>
      </w:r>
    </w:p>
    <w:p w14:paraId="0D27BB83" w14:textId="77777777" w:rsidR="002D7503" w:rsidRPr="002D7503" w:rsidRDefault="002D7503" w:rsidP="002D7503">
      <w:pPr>
        <w:rPr>
          <w:bCs/>
        </w:rPr>
      </w:pPr>
      <w:r w:rsidRPr="002D7503">
        <w:t>Table 2a2.3.c</w:t>
      </w:r>
      <w:r w:rsidRPr="002D7503" w:rsidDel="00B81D36">
        <w:t xml:space="preserve"> </w:t>
      </w:r>
      <w:r w:rsidRPr="002D7503">
        <w:t xml:space="preserve">shows the CoreQ: AL Family Satisfaction questionnaire items, and the agreement in response per item for both the </w:t>
      </w:r>
      <w:r w:rsidRPr="002D7503">
        <w:rPr>
          <w:bCs/>
          <w:iCs/>
        </w:rPr>
        <w:t>pilot survey of 100</w:t>
      </w:r>
      <w:r w:rsidRPr="002D7503">
        <w:t xml:space="preserve"> family members compared with the re-administered survey of 97 family members.  The person-level responses in the pilot survey are not statistically significantly different from the re-administered survey.  This shows that a high</w:t>
      </w:r>
      <w:r w:rsidRPr="002D7503">
        <w:rPr>
          <w:bCs/>
        </w:rPr>
        <w:t xml:space="preserve"> </w:t>
      </w:r>
      <w:proofErr w:type="gramStart"/>
      <w:r w:rsidRPr="002D7503">
        <w:rPr>
          <w:bCs/>
        </w:rPr>
        <w:t>percent</w:t>
      </w:r>
      <w:proofErr w:type="gramEnd"/>
      <w:r w:rsidRPr="002D7503">
        <w:rPr>
          <w:bCs/>
        </w:rPr>
        <w:t xml:space="preserve"> of time there was agreement between </w:t>
      </w:r>
      <w:proofErr w:type="gramStart"/>
      <w:r w:rsidRPr="002D7503">
        <w:rPr>
          <w:bCs/>
        </w:rPr>
        <w:t>whether or not</w:t>
      </w:r>
      <w:proofErr w:type="gramEnd"/>
      <w:r w:rsidRPr="002D7503">
        <w:rPr>
          <w:bCs/>
        </w:rPr>
        <w:t xml:space="preserve"> the pilot response was poor, average, good, very good or excellent, and whether or not the re-administered response was poor, average, good, very good or excellent. Table 2a2.3.d shows the agreement between the pilot and re-administered responses.  In summary, 96% or more of the re-administered responses agreed with their corresponding pilot responses, in terms of </w:t>
      </w:r>
      <w:proofErr w:type="gramStart"/>
      <w:r w:rsidRPr="002D7503">
        <w:rPr>
          <w:bCs/>
        </w:rPr>
        <w:t>whether or not</w:t>
      </w:r>
      <w:proofErr w:type="gramEnd"/>
      <w:r w:rsidRPr="002D7503">
        <w:rPr>
          <w:bCs/>
        </w:rPr>
        <w:t xml:space="preserve"> they were rated in the categories of poor or average or good, very good or excellent. </w:t>
      </w:r>
    </w:p>
    <w:p w14:paraId="485138D3" w14:textId="77777777" w:rsidR="002D7503" w:rsidRPr="002D7503" w:rsidRDefault="002D7503" w:rsidP="002D7503">
      <w:pPr>
        <w:rPr>
          <w:b/>
          <w:bCs/>
          <w:i/>
        </w:rPr>
      </w:pPr>
    </w:p>
    <w:p w14:paraId="6EFDE53E" w14:textId="77777777" w:rsidR="002D7503" w:rsidRPr="002D7503" w:rsidRDefault="002D7503" w:rsidP="002D7503">
      <w:bookmarkStart w:id="1" w:name="_Toc433801299"/>
      <w:r w:rsidRPr="002D7503">
        <w:t>Table 2a2.3.c: Average Agreement between Responses per Item for Pilot and Re-Administered Survey</w:t>
      </w:r>
      <w:bookmarkEnd w:id="1"/>
      <w:r w:rsidRPr="002D7503">
        <w:t xml:space="preserve">s </w:t>
      </w:r>
    </w:p>
    <w:tbl>
      <w:tblPr>
        <w:tblW w:w="8565" w:type="dxa"/>
        <w:tblInd w:w="93" w:type="dxa"/>
        <w:tblBorders>
          <w:top w:val="single" w:sz="4" w:space="0" w:color="2C7FCE" w:themeColor="text2" w:themeTint="99"/>
          <w:left w:val="single" w:sz="4" w:space="0" w:color="2C7FCE" w:themeColor="text2" w:themeTint="99"/>
          <w:bottom w:val="single" w:sz="4" w:space="0" w:color="2C7FCE" w:themeColor="text2" w:themeTint="99"/>
          <w:right w:val="single" w:sz="4" w:space="0" w:color="2C7FCE" w:themeColor="text2" w:themeTint="99"/>
          <w:insideH w:val="single" w:sz="4" w:space="0" w:color="2C7FCE" w:themeColor="text2" w:themeTint="99"/>
          <w:insideV w:val="single" w:sz="4" w:space="0" w:color="2C7FCE" w:themeColor="text2" w:themeTint="99"/>
        </w:tblBorders>
        <w:tblLook w:val="04A0" w:firstRow="1" w:lastRow="0" w:firstColumn="1" w:lastColumn="0" w:noHBand="0" w:noVBand="1"/>
      </w:tblPr>
      <w:tblGrid>
        <w:gridCol w:w="2617"/>
        <w:gridCol w:w="2033"/>
        <w:gridCol w:w="3915"/>
      </w:tblGrid>
      <w:tr w:rsidR="002D7503" w:rsidRPr="002D7503" w14:paraId="157DAAAC" w14:textId="77777777" w:rsidTr="00F16ADE">
        <w:trPr>
          <w:trHeight w:val="664"/>
        </w:trPr>
        <w:tc>
          <w:tcPr>
            <w:tcW w:w="2617" w:type="dxa"/>
          </w:tcPr>
          <w:p w14:paraId="1D507FA0" w14:textId="77777777" w:rsidR="002D7503" w:rsidRPr="002D7503" w:rsidRDefault="002D7503" w:rsidP="002D7503">
            <w:r w:rsidRPr="002D7503">
              <w:t>Questionnaire Item</w:t>
            </w:r>
          </w:p>
        </w:tc>
        <w:tc>
          <w:tcPr>
            <w:tcW w:w="2033" w:type="dxa"/>
            <w:shd w:val="clear" w:color="auto" w:fill="auto"/>
            <w:hideMark/>
          </w:tcPr>
          <w:p w14:paraId="343CD998" w14:textId="77777777" w:rsidR="002D7503" w:rsidRPr="002D7503" w:rsidRDefault="002D7503" w:rsidP="002D7503">
            <w:r w:rsidRPr="002D7503">
              <w:t>Response</w:t>
            </w:r>
          </w:p>
        </w:tc>
        <w:tc>
          <w:tcPr>
            <w:tcW w:w="3915" w:type="dxa"/>
            <w:shd w:val="clear" w:color="auto" w:fill="auto"/>
            <w:hideMark/>
          </w:tcPr>
          <w:p w14:paraId="1D74661A" w14:textId="77777777" w:rsidR="002D7503" w:rsidRPr="002D7503" w:rsidRDefault="002D7503" w:rsidP="002D7503">
            <w:r w:rsidRPr="002D7503">
              <w:t>Percent Person-Level Agreement in Response for the Pilot Survey (N=100) vs. Re-Administered Survey (N=97)</w:t>
            </w:r>
          </w:p>
        </w:tc>
      </w:tr>
      <w:tr w:rsidR="002D7503" w:rsidRPr="002D7503" w14:paraId="78FC99D1" w14:textId="77777777" w:rsidTr="00F16ADE">
        <w:trPr>
          <w:trHeight w:val="318"/>
        </w:trPr>
        <w:tc>
          <w:tcPr>
            <w:tcW w:w="2617" w:type="dxa"/>
            <w:vMerge w:val="restart"/>
          </w:tcPr>
          <w:p w14:paraId="110936F1" w14:textId="77777777" w:rsidR="002D7503" w:rsidRPr="002D7503" w:rsidRDefault="002D7503" w:rsidP="002D7503">
            <w:r w:rsidRPr="002D7503">
              <w:t>1. In recommending this facility to your friends and family, how would you rate it overall?</w:t>
            </w:r>
          </w:p>
        </w:tc>
        <w:tc>
          <w:tcPr>
            <w:tcW w:w="2033" w:type="dxa"/>
            <w:shd w:val="clear" w:color="auto" w:fill="auto"/>
            <w:vAlign w:val="bottom"/>
            <w:hideMark/>
          </w:tcPr>
          <w:p w14:paraId="298D86B5" w14:textId="77777777" w:rsidR="002D7503" w:rsidRPr="002D7503" w:rsidRDefault="002D7503" w:rsidP="002D7503">
            <w:r w:rsidRPr="002D7503">
              <w:t>Poor</w:t>
            </w:r>
          </w:p>
        </w:tc>
        <w:tc>
          <w:tcPr>
            <w:tcW w:w="3915" w:type="dxa"/>
            <w:shd w:val="clear" w:color="auto" w:fill="auto"/>
            <w:vAlign w:val="bottom"/>
            <w:hideMark/>
          </w:tcPr>
          <w:p w14:paraId="35758859" w14:textId="77777777" w:rsidR="002D7503" w:rsidRPr="002D7503" w:rsidRDefault="002D7503" w:rsidP="002D7503">
            <w:r w:rsidRPr="002D7503">
              <w:t>100%</w:t>
            </w:r>
          </w:p>
        </w:tc>
      </w:tr>
      <w:tr w:rsidR="002D7503" w:rsidRPr="002D7503" w14:paraId="5518C0BD" w14:textId="77777777" w:rsidTr="00F16ADE">
        <w:trPr>
          <w:trHeight w:val="318"/>
        </w:trPr>
        <w:tc>
          <w:tcPr>
            <w:tcW w:w="2617" w:type="dxa"/>
            <w:vMerge/>
          </w:tcPr>
          <w:p w14:paraId="0DA5DED0" w14:textId="77777777" w:rsidR="002D7503" w:rsidRPr="002D7503" w:rsidRDefault="002D7503" w:rsidP="002D7503"/>
        </w:tc>
        <w:tc>
          <w:tcPr>
            <w:tcW w:w="2033" w:type="dxa"/>
            <w:shd w:val="clear" w:color="auto" w:fill="auto"/>
            <w:vAlign w:val="bottom"/>
            <w:hideMark/>
          </w:tcPr>
          <w:p w14:paraId="2F619D04" w14:textId="77777777" w:rsidR="002D7503" w:rsidRPr="002D7503" w:rsidRDefault="002D7503" w:rsidP="002D7503">
            <w:r w:rsidRPr="002D7503">
              <w:t>Average</w:t>
            </w:r>
          </w:p>
        </w:tc>
        <w:tc>
          <w:tcPr>
            <w:tcW w:w="3915" w:type="dxa"/>
            <w:shd w:val="clear" w:color="auto" w:fill="auto"/>
            <w:vAlign w:val="bottom"/>
            <w:hideMark/>
          </w:tcPr>
          <w:p w14:paraId="4ED178EB" w14:textId="77777777" w:rsidR="002D7503" w:rsidRPr="002D7503" w:rsidRDefault="002D7503" w:rsidP="002D7503">
            <w:r w:rsidRPr="002D7503">
              <w:t>98%</w:t>
            </w:r>
          </w:p>
        </w:tc>
      </w:tr>
      <w:tr w:rsidR="002D7503" w:rsidRPr="002D7503" w14:paraId="789357CC" w14:textId="77777777" w:rsidTr="00F16ADE">
        <w:trPr>
          <w:trHeight w:val="318"/>
        </w:trPr>
        <w:tc>
          <w:tcPr>
            <w:tcW w:w="2617" w:type="dxa"/>
            <w:vMerge/>
          </w:tcPr>
          <w:p w14:paraId="31A6E5AF" w14:textId="77777777" w:rsidR="002D7503" w:rsidRPr="002D7503" w:rsidRDefault="002D7503" w:rsidP="002D7503"/>
        </w:tc>
        <w:tc>
          <w:tcPr>
            <w:tcW w:w="2033" w:type="dxa"/>
            <w:shd w:val="clear" w:color="auto" w:fill="auto"/>
            <w:noWrap/>
            <w:vAlign w:val="bottom"/>
            <w:hideMark/>
          </w:tcPr>
          <w:p w14:paraId="6AC627F0" w14:textId="77777777" w:rsidR="002D7503" w:rsidRPr="002D7503" w:rsidRDefault="002D7503" w:rsidP="002D7503">
            <w:r w:rsidRPr="002D7503">
              <w:t>Good</w:t>
            </w:r>
          </w:p>
        </w:tc>
        <w:tc>
          <w:tcPr>
            <w:tcW w:w="3915" w:type="dxa"/>
            <w:shd w:val="clear" w:color="auto" w:fill="auto"/>
            <w:noWrap/>
            <w:vAlign w:val="bottom"/>
            <w:hideMark/>
          </w:tcPr>
          <w:p w14:paraId="4EF71953" w14:textId="77777777" w:rsidR="002D7503" w:rsidRPr="002D7503" w:rsidRDefault="002D7503" w:rsidP="002D7503">
            <w:r w:rsidRPr="002D7503">
              <w:t>98%</w:t>
            </w:r>
          </w:p>
        </w:tc>
      </w:tr>
      <w:tr w:rsidR="002D7503" w:rsidRPr="002D7503" w14:paraId="6AD91E6C" w14:textId="77777777" w:rsidTr="00F16ADE">
        <w:trPr>
          <w:trHeight w:val="318"/>
        </w:trPr>
        <w:tc>
          <w:tcPr>
            <w:tcW w:w="2617" w:type="dxa"/>
            <w:vMerge/>
          </w:tcPr>
          <w:p w14:paraId="479C145C" w14:textId="77777777" w:rsidR="002D7503" w:rsidRPr="002D7503" w:rsidRDefault="002D7503" w:rsidP="002D7503"/>
        </w:tc>
        <w:tc>
          <w:tcPr>
            <w:tcW w:w="2033" w:type="dxa"/>
            <w:shd w:val="clear" w:color="auto" w:fill="auto"/>
            <w:noWrap/>
            <w:vAlign w:val="bottom"/>
            <w:hideMark/>
          </w:tcPr>
          <w:p w14:paraId="49C5F2F3" w14:textId="77777777" w:rsidR="002D7503" w:rsidRPr="002D7503" w:rsidRDefault="002D7503" w:rsidP="002D7503">
            <w:r w:rsidRPr="002D7503">
              <w:t>Very Good</w:t>
            </w:r>
          </w:p>
        </w:tc>
        <w:tc>
          <w:tcPr>
            <w:tcW w:w="3915" w:type="dxa"/>
            <w:shd w:val="clear" w:color="auto" w:fill="auto"/>
            <w:noWrap/>
            <w:vAlign w:val="bottom"/>
            <w:hideMark/>
          </w:tcPr>
          <w:p w14:paraId="4A0632D6" w14:textId="77777777" w:rsidR="002D7503" w:rsidRPr="002D7503" w:rsidRDefault="002D7503" w:rsidP="002D7503">
            <w:r w:rsidRPr="002D7503">
              <w:t>99%</w:t>
            </w:r>
          </w:p>
        </w:tc>
      </w:tr>
      <w:tr w:rsidR="002D7503" w:rsidRPr="002D7503" w14:paraId="368125E2" w14:textId="77777777" w:rsidTr="00F16ADE">
        <w:trPr>
          <w:trHeight w:val="333"/>
        </w:trPr>
        <w:tc>
          <w:tcPr>
            <w:tcW w:w="2617" w:type="dxa"/>
            <w:vMerge/>
          </w:tcPr>
          <w:p w14:paraId="2670F78B" w14:textId="77777777" w:rsidR="002D7503" w:rsidRPr="002D7503" w:rsidRDefault="002D7503" w:rsidP="002D7503"/>
        </w:tc>
        <w:tc>
          <w:tcPr>
            <w:tcW w:w="2033" w:type="dxa"/>
            <w:shd w:val="clear" w:color="auto" w:fill="auto"/>
            <w:noWrap/>
            <w:vAlign w:val="bottom"/>
            <w:hideMark/>
          </w:tcPr>
          <w:p w14:paraId="56D54EF6" w14:textId="77777777" w:rsidR="002D7503" w:rsidRPr="002D7503" w:rsidRDefault="002D7503" w:rsidP="002D7503">
            <w:r w:rsidRPr="002D7503">
              <w:t>Excellent</w:t>
            </w:r>
          </w:p>
        </w:tc>
        <w:tc>
          <w:tcPr>
            <w:tcW w:w="3915" w:type="dxa"/>
            <w:shd w:val="clear" w:color="auto" w:fill="auto"/>
            <w:noWrap/>
            <w:vAlign w:val="bottom"/>
            <w:hideMark/>
          </w:tcPr>
          <w:p w14:paraId="50430770" w14:textId="77777777" w:rsidR="002D7503" w:rsidRPr="002D7503" w:rsidRDefault="002D7503" w:rsidP="002D7503">
            <w:r w:rsidRPr="002D7503">
              <w:t>99%</w:t>
            </w:r>
          </w:p>
        </w:tc>
      </w:tr>
      <w:tr w:rsidR="002D7503" w:rsidRPr="002D7503" w14:paraId="1165FB47" w14:textId="77777777" w:rsidTr="00F16ADE">
        <w:trPr>
          <w:trHeight w:val="333"/>
        </w:trPr>
        <w:tc>
          <w:tcPr>
            <w:tcW w:w="2617" w:type="dxa"/>
            <w:vMerge w:val="restart"/>
          </w:tcPr>
          <w:p w14:paraId="139732E9" w14:textId="77777777" w:rsidR="002D7503" w:rsidRPr="002D7503" w:rsidRDefault="002D7503" w:rsidP="002D7503">
            <w:r w:rsidRPr="002D7503">
              <w:t>2. Overall, how would you rate the staff?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14:paraId="2A88C606" w14:textId="77777777" w:rsidR="002D7503" w:rsidRPr="002D7503" w:rsidRDefault="002D7503" w:rsidP="002D7503">
            <w:r w:rsidRPr="002D7503">
              <w:t>Poor</w:t>
            </w:r>
          </w:p>
        </w:tc>
        <w:tc>
          <w:tcPr>
            <w:tcW w:w="3915" w:type="dxa"/>
            <w:shd w:val="clear" w:color="auto" w:fill="auto"/>
            <w:noWrap/>
            <w:vAlign w:val="bottom"/>
          </w:tcPr>
          <w:p w14:paraId="5C21A28E" w14:textId="77777777" w:rsidR="002D7503" w:rsidRPr="002D7503" w:rsidRDefault="002D7503" w:rsidP="002D7503">
            <w:r w:rsidRPr="002D7503">
              <w:t>100%</w:t>
            </w:r>
          </w:p>
        </w:tc>
      </w:tr>
      <w:tr w:rsidR="002D7503" w:rsidRPr="002D7503" w14:paraId="2B9DBEF3" w14:textId="77777777" w:rsidTr="00F16ADE">
        <w:trPr>
          <w:trHeight w:val="333"/>
        </w:trPr>
        <w:tc>
          <w:tcPr>
            <w:tcW w:w="2617" w:type="dxa"/>
            <w:vMerge/>
          </w:tcPr>
          <w:p w14:paraId="10659688" w14:textId="77777777" w:rsidR="002D7503" w:rsidRPr="002D7503" w:rsidRDefault="002D7503" w:rsidP="002D7503"/>
        </w:tc>
        <w:tc>
          <w:tcPr>
            <w:tcW w:w="2033" w:type="dxa"/>
            <w:shd w:val="clear" w:color="auto" w:fill="auto"/>
            <w:noWrap/>
            <w:vAlign w:val="bottom"/>
          </w:tcPr>
          <w:p w14:paraId="244C9AAD" w14:textId="77777777" w:rsidR="002D7503" w:rsidRPr="002D7503" w:rsidRDefault="002D7503" w:rsidP="002D7503">
            <w:r w:rsidRPr="002D7503">
              <w:t>Average</w:t>
            </w:r>
          </w:p>
        </w:tc>
        <w:tc>
          <w:tcPr>
            <w:tcW w:w="3915" w:type="dxa"/>
            <w:shd w:val="clear" w:color="auto" w:fill="auto"/>
            <w:noWrap/>
            <w:vAlign w:val="bottom"/>
          </w:tcPr>
          <w:p w14:paraId="29D6AC53" w14:textId="77777777" w:rsidR="002D7503" w:rsidRPr="002D7503" w:rsidRDefault="002D7503" w:rsidP="002D7503">
            <w:r w:rsidRPr="002D7503">
              <w:t>98%</w:t>
            </w:r>
          </w:p>
        </w:tc>
      </w:tr>
      <w:tr w:rsidR="002D7503" w:rsidRPr="002D7503" w14:paraId="567D1061" w14:textId="77777777" w:rsidTr="00F16ADE">
        <w:trPr>
          <w:trHeight w:val="333"/>
        </w:trPr>
        <w:tc>
          <w:tcPr>
            <w:tcW w:w="2617" w:type="dxa"/>
            <w:vMerge/>
          </w:tcPr>
          <w:p w14:paraId="5DB33F1A" w14:textId="77777777" w:rsidR="002D7503" w:rsidRPr="002D7503" w:rsidRDefault="002D7503" w:rsidP="002D7503"/>
        </w:tc>
        <w:tc>
          <w:tcPr>
            <w:tcW w:w="2033" w:type="dxa"/>
            <w:shd w:val="clear" w:color="auto" w:fill="auto"/>
            <w:noWrap/>
            <w:vAlign w:val="bottom"/>
          </w:tcPr>
          <w:p w14:paraId="4088A595" w14:textId="77777777" w:rsidR="002D7503" w:rsidRPr="002D7503" w:rsidRDefault="002D7503" w:rsidP="002D7503">
            <w:r w:rsidRPr="002D7503">
              <w:t>Good</w:t>
            </w:r>
          </w:p>
        </w:tc>
        <w:tc>
          <w:tcPr>
            <w:tcW w:w="3915" w:type="dxa"/>
            <w:shd w:val="clear" w:color="auto" w:fill="auto"/>
            <w:noWrap/>
            <w:vAlign w:val="bottom"/>
          </w:tcPr>
          <w:p w14:paraId="55451680" w14:textId="77777777" w:rsidR="002D7503" w:rsidRPr="002D7503" w:rsidRDefault="002D7503" w:rsidP="002D7503">
            <w:r w:rsidRPr="002D7503">
              <w:t>97%</w:t>
            </w:r>
          </w:p>
        </w:tc>
      </w:tr>
      <w:tr w:rsidR="002D7503" w:rsidRPr="002D7503" w14:paraId="2084382C" w14:textId="77777777" w:rsidTr="00F16ADE">
        <w:trPr>
          <w:trHeight w:val="333"/>
        </w:trPr>
        <w:tc>
          <w:tcPr>
            <w:tcW w:w="2617" w:type="dxa"/>
            <w:vMerge/>
          </w:tcPr>
          <w:p w14:paraId="16EA37F3" w14:textId="77777777" w:rsidR="002D7503" w:rsidRPr="002D7503" w:rsidRDefault="002D7503" w:rsidP="002D7503"/>
        </w:tc>
        <w:tc>
          <w:tcPr>
            <w:tcW w:w="2033" w:type="dxa"/>
            <w:shd w:val="clear" w:color="auto" w:fill="auto"/>
            <w:noWrap/>
            <w:vAlign w:val="bottom"/>
          </w:tcPr>
          <w:p w14:paraId="32712F88" w14:textId="77777777" w:rsidR="002D7503" w:rsidRPr="002D7503" w:rsidRDefault="002D7503" w:rsidP="002D7503">
            <w:r w:rsidRPr="002D7503">
              <w:t>Very Good</w:t>
            </w:r>
          </w:p>
        </w:tc>
        <w:tc>
          <w:tcPr>
            <w:tcW w:w="3915" w:type="dxa"/>
            <w:shd w:val="clear" w:color="auto" w:fill="auto"/>
            <w:noWrap/>
            <w:vAlign w:val="bottom"/>
          </w:tcPr>
          <w:p w14:paraId="3B394E78" w14:textId="77777777" w:rsidR="002D7503" w:rsidRPr="002D7503" w:rsidRDefault="002D7503" w:rsidP="002D7503">
            <w:r w:rsidRPr="002D7503">
              <w:t>99%</w:t>
            </w:r>
          </w:p>
        </w:tc>
      </w:tr>
      <w:tr w:rsidR="002D7503" w:rsidRPr="002D7503" w14:paraId="4DE4720C" w14:textId="77777777" w:rsidTr="00F16ADE">
        <w:trPr>
          <w:trHeight w:val="333"/>
        </w:trPr>
        <w:tc>
          <w:tcPr>
            <w:tcW w:w="2617" w:type="dxa"/>
            <w:vMerge/>
          </w:tcPr>
          <w:p w14:paraId="0B6BBD04" w14:textId="77777777" w:rsidR="002D7503" w:rsidRPr="002D7503" w:rsidRDefault="002D7503" w:rsidP="002D7503"/>
        </w:tc>
        <w:tc>
          <w:tcPr>
            <w:tcW w:w="2033" w:type="dxa"/>
            <w:shd w:val="clear" w:color="auto" w:fill="auto"/>
            <w:noWrap/>
            <w:vAlign w:val="bottom"/>
          </w:tcPr>
          <w:p w14:paraId="3F3EEB70" w14:textId="77777777" w:rsidR="002D7503" w:rsidRPr="002D7503" w:rsidRDefault="002D7503" w:rsidP="002D7503">
            <w:r w:rsidRPr="002D7503">
              <w:t>Excellent</w:t>
            </w:r>
          </w:p>
        </w:tc>
        <w:tc>
          <w:tcPr>
            <w:tcW w:w="3915" w:type="dxa"/>
            <w:shd w:val="clear" w:color="auto" w:fill="auto"/>
            <w:noWrap/>
            <w:vAlign w:val="bottom"/>
          </w:tcPr>
          <w:p w14:paraId="6BDB0F3C" w14:textId="77777777" w:rsidR="002D7503" w:rsidRPr="002D7503" w:rsidRDefault="002D7503" w:rsidP="002D7503">
            <w:r w:rsidRPr="002D7503">
              <w:t>99%</w:t>
            </w:r>
          </w:p>
        </w:tc>
      </w:tr>
      <w:tr w:rsidR="002D7503" w:rsidRPr="002D7503" w14:paraId="2163A725" w14:textId="77777777" w:rsidTr="00F16ADE">
        <w:trPr>
          <w:trHeight w:val="333"/>
        </w:trPr>
        <w:tc>
          <w:tcPr>
            <w:tcW w:w="2617" w:type="dxa"/>
            <w:vMerge w:val="restart"/>
          </w:tcPr>
          <w:p w14:paraId="4FF81CF0" w14:textId="77777777" w:rsidR="002D7503" w:rsidRPr="002D7503" w:rsidRDefault="002D7503" w:rsidP="002D7503">
            <w:r w:rsidRPr="002D7503">
              <w:t>3. How would you rate the care you receive?</w:t>
            </w:r>
          </w:p>
        </w:tc>
        <w:tc>
          <w:tcPr>
            <w:tcW w:w="2033" w:type="dxa"/>
            <w:shd w:val="clear" w:color="auto" w:fill="auto"/>
            <w:noWrap/>
            <w:vAlign w:val="bottom"/>
          </w:tcPr>
          <w:p w14:paraId="7C7AF036" w14:textId="77777777" w:rsidR="002D7503" w:rsidRPr="002D7503" w:rsidRDefault="002D7503" w:rsidP="002D7503">
            <w:r w:rsidRPr="002D7503">
              <w:t>Poor</w:t>
            </w:r>
          </w:p>
        </w:tc>
        <w:tc>
          <w:tcPr>
            <w:tcW w:w="3915" w:type="dxa"/>
            <w:shd w:val="clear" w:color="auto" w:fill="auto"/>
            <w:noWrap/>
            <w:vAlign w:val="bottom"/>
          </w:tcPr>
          <w:p w14:paraId="135E3D55" w14:textId="77777777" w:rsidR="002D7503" w:rsidRPr="002D7503" w:rsidRDefault="002D7503" w:rsidP="002D7503">
            <w:r w:rsidRPr="002D7503">
              <w:t>98%</w:t>
            </w:r>
          </w:p>
        </w:tc>
      </w:tr>
      <w:tr w:rsidR="002D7503" w:rsidRPr="002D7503" w14:paraId="19D2EAE3" w14:textId="77777777" w:rsidTr="00F16ADE">
        <w:trPr>
          <w:trHeight w:val="333"/>
        </w:trPr>
        <w:tc>
          <w:tcPr>
            <w:tcW w:w="2617" w:type="dxa"/>
            <w:vMerge/>
          </w:tcPr>
          <w:p w14:paraId="070FF1F0" w14:textId="77777777" w:rsidR="002D7503" w:rsidRPr="002D7503" w:rsidRDefault="002D7503" w:rsidP="002D7503"/>
        </w:tc>
        <w:tc>
          <w:tcPr>
            <w:tcW w:w="2033" w:type="dxa"/>
            <w:shd w:val="clear" w:color="auto" w:fill="auto"/>
            <w:noWrap/>
            <w:vAlign w:val="bottom"/>
          </w:tcPr>
          <w:p w14:paraId="09C14035" w14:textId="77777777" w:rsidR="002D7503" w:rsidRPr="002D7503" w:rsidRDefault="002D7503" w:rsidP="002D7503">
            <w:r w:rsidRPr="002D7503">
              <w:t>Average</w:t>
            </w:r>
          </w:p>
        </w:tc>
        <w:tc>
          <w:tcPr>
            <w:tcW w:w="3915" w:type="dxa"/>
            <w:shd w:val="clear" w:color="auto" w:fill="auto"/>
            <w:noWrap/>
            <w:vAlign w:val="bottom"/>
          </w:tcPr>
          <w:p w14:paraId="55C8F7AF" w14:textId="77777777" w:rsidR="002D7503" w:rsidRPr="002D7503" w:rsidRDefault="002D7503" w:rsidP="002D7503">
            <w:r w:rsidRPr="002D7503">
              <w:t>98%</w:t>
            </w:r>
          </w:p>
        </w:tc>
      </w:tr>
      <w:tr w:rsidR="002D7503" w:rsidRPr="002D7503" w14:paraId="4F7B2975" w14:textId="77777777" w:rsidTr="00F16ADE">
        <w:trPr>
          <w:trHeight w:val="333"/>
        </w:trPr>
        <w:tc>
          <w:tcPr>
            <w:tcW w:w="2617" w:type="dxa"/>
            <w:vMerge/>
          </w:tcPr>
          <w:p w14:paraId="4B89D909" w14:textId="77777777" w:rsidR="002D7503" w:rsidRPr="002D7503" w:rsidRDefault="002D7503" w:rsidP="002D7503"/>
        </w:tc>
        <w:tc>
          <w:tcPr>
            <w:tcW w:w="2033" w:type="dxa"/>
            <w:shd w:val="clear" w:color="auto" w:fill="auto"/>
            <w:noWrap/>
            <w:vAlign w:val="bottom"/>
          </w:tcPr>
          <w:p w14:paraId="02580E8E" w14:textId="77777777" w:rsidR="002D7503" w:rsidRPr="002D7503" w:rsidRDefault="002D7503" w:rsidP="002D7503">
            <w:r w:rsidRPr="002D7503">
              <w:t>Good</w:t>
            </w:r>
          </w:p>
        </w:tc>
        <w:tc>
          <w:tcPr>
            <w:tcW w:w="3915" w:type="dxa"/>
            <w:shd w:val="clear" w:color="auto" w:fill="auto"/>
            <w:noWrap/>
            <w:vAlign w:val="bottom"/>
          </w:tcPr>
          <w:p w14:paraId="073320BA" w14:textId="77777777" w:rsidR="002D7503" w:rsidRPr="002D7503" w:rsidRDefault="002D7503" w:rsidP="002D7503">
            <w:r w:rsidRPr="002D7503">
              <w:t>96%</w:t>
            </w:r>
          </w:p>
        </w:tc>
      </w:tr>
      <w:tr w:rsidR="002D7503" w:rsidRPr="002D7503" w14:paraId="47475CC7" w14:textId="77777777" w:rsidTr="00F16ADE">
        <w:trPr>
          <w:trHeight w:val="333"/>
        </w:trPr>
        <w:tc>
          <w:tcPr>
            <w:tcW w:w="2617" w:type="dxa"/>
            <w:vMerge/>
          </w:tcPr>
          <w:p w14:paraId="42F24C94" w14:textId="77777777" w:rsidR="002D7503" w:rsidRPr="002D7503" w:rsidRDefault="002D7503" w:rsidP="002D7503"/>
        </w:tc>
        <w:tc>
          <w:tcPr>
            <w:tcW w:w="2033" w:type="dxa"/>
            <w:shd w:val="clear" w:color="auto" w:fill="auto"/>
            <w:noWrap/>
            <w:vAlign w:val="bottom"/>
          </w:tcPr>
          <w:p w14:paraId="6470A793" w14:textId="77777777" w:rsidR="002D7503" w:rsidRPr="002D7503" w:rsidRDefault="002D7503" w:rsidP="002D7503">
            <w:r w:rsidRPr="002D7503">
              <w:t>Very Good</w:t>
            </w:r>
          </w:p>
        </w:tc>
        <w:tc>
          <w:tcPr>
            <w:tcW w:w="3915" w:type="dxa"/>
            <w:shd w:val="clear" w:color="auto" w:fill="auto"/>
            <w:noWrap/>
            <w:vAlign w:val="bottom"/>
          </w:tcPr>
          <w:p w14:paraId="50D99C20" w14:textId="77777777" w:rsidR="002D7503" w:rsidRPr="002D7503" w:rsidRDefault="002D7503" w:rsidP="002D7503">
            <w:r w:rsidRPr="002D7503">
              <w:t>98%</w:t>
            </w:r>
          </w:p>
        </w:tc>
      </w:tr>
      <w:tr w:rsidR="002D7503" w:rsidRPr="002D7503" w14:paraId="7E93BA91" w14:textId="77777777" w:rsidTr="00F16ADE">
        <w:trPr>
          <w:trHeight w:val="333"/>
        </w:trPr>
        <w:tc>
          <w:tcPr>
            <w:tcW w:w="2617" w:type="dxa"/>
            <w:vMerge/>
          </w:tcPr>
          <w:p w14:paraId="17BF2060" w14:textId="77777777" w:rsidR="002D7503" w:rsidRPr="002D7503" w:rsidRDefault="002D7503" w:rsidP="002D7503"/>
        </w:tc>
        <w:tc>
          <w:tcPr>
            <w:tcW w:w="2033" w:type="dxa"/>
            <w:shd w:val="clear" w:color="auto" w:fill="auto"/>
            <w:noWrap/>
            <w:vAlign w:val="bottom"/>
          </w:tcPr>
          <w:p w14:paraId="1A49D3CD" w14:textId="77777777" w:rsidR="002D7503" w:rsidRPr="002D7503" w:rsidRDefault="002D7503" w:rsidP="002D7503">
            <w:r w:rsidRPr="002D7503">
              <w:t>Excellent</w:t>
            </w:r>
          </w:p>
        </w:tc>
        <w:tc>
          <w:tcPr>
            <w:tcW w:w="3915" w:type="dxa"/>
            <w:shd w:val="clear" w:color="auto" w:fill="auto"/>
            <w:noWrap/>
            <w:vAlign w:val="bottom"/>
          </w:tcPr>
          <w:p w14:paraId="1D4F198B" w14:textId="77777777" w:rsidR="002D7503" w:rsidRPr="002D7503" w:rsidRDefault="002D7503" w:rsidP="002D7503">
            <w:r w:rsidRPr="002D7503">
              <w:t>97%</w:t>
            </w:r>
          </w:p>
        </w:tc>
      </w:tr>
    </w:tbl>
    <w:p w14:paraId="04693B0D" w14:textId="77777777" w:rsidR="002D7503" w:rsidRPr="002D7503" w:rsidRDefault="002D7503" w:rsidP="002D7503">
      <w:bookmarkStart w:id="2" w:name="_Toc433801300"/>
    </w:p>
    <w:p w14:paraId="540B0444" w14:textId="77777777" w:rsidR="002D7503" w:rsidRPr="002D7503" w:rsidRDefault="002D7503" w:rsidP="002D7503"/>
    <w:p w14:paraId="45AF746D" w14:textId="77777777" w:rsidR="002D7503" w:rsidRPr="002D7503" w:rsidRDefault="002D7503" w:rsidP="002D7503">
      <w:r w:rsidRPr="002D7503">
        <w:t>Table 2a2.3.d:  Average Percent Agreement between Response Options for the Pilot Survey and Re-Administered Survey</w:t>
      </w:r>
      <w:bookmarkEnd w:id="2"/>
      <w:r w:rsidRPr="002D7503">
        <w:t xml:space="preserve"> </w:t>
      </w:r>
    </w:p>
    <w:tbl>
      <w:tblPr>
        <w:tblW w:w="8441" w:type="dxa"/>
        <w:tblInd w:w="93" w:type="dxa"/>
        <w:tblLook w:val="04A0" w:firstRow="1" w:lastRow="0" w:firstColumn="1" w:lastColumn="0" w:noHBand="0" w:noVBand="1"/>
      </w:tblPr>
      <w:tblGrid>
        <w:gridCol w:w="1365"/>
        <w:gridCol w:w="2610"/>
        <w:gridCol w:w="1890"/>
        <w:gridCol w:w="2576"/>
      </w:tblGrid>
      <w:tr w:rsidR="002D7503" w:rsidRPr="002D7503" w14:paraId="4098B81B" w14:textId="77777777" w:rsidTr="00F16ADE">
        <w:trPr>
          <w:trHeight w:val="330"/>
        </w:trPr>
        <w:tc>
          <w:tcPr>
            <w:tcW w:w="1365" w:type="dxa"/>
          </w:tcPr>
          <w:p w14:paraId="77125DA0" w14:textId="77777777" w:rsidR="002D7503" w:rsidRPr="002D7503" w:rsidRDefault="002D7503" w:rsidP="002D7503">
            <w:r w:rsidRPr="002D7503">
              <w:rPr>
                <w:bCs/>
              </w:rPr>
              <w:tab/>
            </w:r>
          </w:p>
        </w:tc>
        <w:tc>
          <w:tcPr>
            <w:tcW w:w="2610" w:type="dxa"/>
            <w:tcBorders>
              <w:right w:val="single" w:sz="4" w:space="0" w:color="2C7FCE" w:themeColor="text2" w:themeTint="99"/>
            </w:tcBorders>
            <w:shd w:val="clear" w:color="auto" w:fill="auto"/>
            <w:noWrap/>
            <w:vAlign w:val="bottom"/>
          </w:tcPr>
          <w:p w14:paraId="169EAFC6" w14:textId="77777777" w:rsidR="002D7503" w:rsidRPr="002D7503" w:rsidRDefault="002D7503" w:rsidP="002D7503"/>
        </w:tc>
        <w:tc>
          <w:tcPr>
            <w:tcW w:w="4466" w:type="dxa"/>
            <w:gridSpan w:val="2"/>
            <w:tcBorders>
              <w:top w:val="single" w:sz="4" w:space="0" w:color="2C7FCE" w:themeColor="text2" w:themeTint="99"/>
              <w:left w:val="single" w:sz="4" w:space="0" w:color="2C7FCE" w:themeColor="text2" w:themeTint="99"/>
              <w:bottom w:val="single" w:sz="4" w:space="0" w:color="2C7FCE" w:themeColor="text2" w:themeTint="99"/>
              <w:right w:val="single" w:sz="4" w:space="0" w:color="2C7FCE" w:themeColor="text2" w:themeTint="99"/>
            </w:tcBorders>
            <w:shd w:val="clear" w:color="auto" w:fill="auto"/>
            <w:noWrap/>
            <w:vAlign w:val="bottom"/>
          </w:tcPr>
          <w:p w14:paraId="60CA0117" w14:textId="77777777" w:rsidR="002D7503" w:rsidRPr="002D7503" w:rsidRDefault="002D7503" w:rsidP="002D7503">
            <w:r w:rsidRPr="002D7503">
              <w:t>Re-Administered Response</w:t>
            </w:r>
          </w:p>
        </w:tc>
      </w:tr>
      <w:tr w:rsidR="002D7503" w:rsidRPr="002D7503" w14:paraId="406B52AD" w14:textId="77777777" w:rsidTr="00F16ADE">
        <w:trPr>
          <w:trHeight w:val="330"/>
        </w:trPr>
        <w:tc>
          <w:tcPr>
            <w:tcW w:w="1365" w:type="dxa"/>
            <w:tcBorders>
              <w:bottom w:val="single" w:sz="4" w:space="0" w:color="548DD4"/>
            </w:tcBorders>
          </w:tcPr>
          <w:p w14:paraId="3DDBBB1A" w14:textId="77777777" w:rsidR="002D7503" w:rsidRPr="002D7503" w:rsidRDefault="002D7503" w:rsidP="002D7503"/>
        </w:tc>
        <w:tc>
          <w:tcPr>
            <w:tcW w:w="2610" w:type="dxa"/>
            <w:tcBorders>
              <w:bottom w:val="single" w:sz="4" w:space="0" w:color="548DD4"/>
              <w:right w:val="single" w:sz="4" w:space="0" w:color="2C7FCE" w:themeColor="text2" w:themeTint="99"/>
            </w:tcBorders>
            <w:shd w:val="clear" w:color="auto" w:fill="auto"/>
            <w:noWrap/>
            <w:vAlign w:val="bottom"/>
          </w:tcPr>
          <w:p w14:paraId="31A59F60" w14:textId="77777777" w:rsidR="002D7503" w:rsidRPr="002D7503" w:rsidRDefault="002D7503" w:rsidP="002D7503"/>
        </w:tc>
        <w:tc>
          <w:tcPr>
            <w:tcW w:w="1890" w:type="dxa"/>
            <w:tcBorders>
              <w:top w:val="single" w:sz="4" w:space="0" w:color="2C7FCE" w:themeColor="text2" w:themeTint="99"/>
              <w:left w:val="single" w:sz="4" w:space="0" w:color="2C7FCE" w:themeColor="text2" w:themeTint="99"/>
              <w:bottom w:val="single" w:sz="4" w:space="0" w:color="2C7FCE" w:themeColor="text2" w:themeTint="99"/>
              <w:right w:val="single" w:sz="4" w:space="0" w:color="2C7FCE" w:themeColor="text2" w:themeTint="99"/>
            </w:tcBorders>
            <w:shd w:val="clear" w:color="auto" w:fill="auto"/>
            <w:noWrap/>
            <w:vAlign w:val="bottom"/>
          </w:tcPr>
          <w:p w14:paraId="39DFF1EE" w14:textId="77777777" w:rsidR="002D7503" w:rsidRPr="002D7503" w:rsidRDefault="002D7503" w:rsidP="002D7503">
            <w:r w:rsidRPr="002D7503">
              <w:t>Poor (1) or Average (2)</w:t>
            </w:r>
          </w:p>
        </w:tc>
        <w:tc>
          <w:tcPr>
            <w:tcW w:w="2576" w:type="dxa"/>
            <w:tcBorders>
              <w:top w:val="single" w:sz="4" w:space="0" w:color="2C7FCE" w:themeColor="text2" w:themeTint="99"/>
              <w:left w:val="single" w:sz="4" w:space="0" w:color="2C7FCE" w:themeColor="text2" w:themeTint="99"/>
              <w:bottom w:val="single" w:sz="4" w:space="0" w:color="2C7FCE" w:themeColor="text2" w:themeTint="99"/>
              <w:right w:val="single" w:sz="4" w:space="0" w:color="2C7FCE" w:themeColor="text2" w:themeTint="99"/>
            </w:tcBorders>
          </w:tcPr>
          <w:p w14:paraId="5F50F8F2" w14:textId="77777777" w:rsidR="002D7503" w:rsidRPr="002D7503" w:rsidRDefault="002D7503" w:rsidP="002D7503">
            <w:r w:rsidRPr="002D7503">
              <w:t>Good (3), Very Good (4), or Excellent (5)</w:t>
            </w:r>
          </w:p>
        </w:tc>
      </w:tr>
      <w:tr w:rsidR="002D7503" w:rsidRPr="002D7503" w14:paraId="63D323EA" w14:textId="77777777" w:rsidTr="00F16ADE">
        <w:trPr>
          <w:trHeight w:val="330"/>
        </w:trPr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04F8CDD" w14:textId="77777777" w:rsidR="002D7503" w:rsidRPr="002D7503" w:rsidRDefault="002D7503" w:rsidP="002D7503"/>
        </w:tc>
        <w:tc>
          <w:tcPr>
            <w:tcW w:w="261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noWrap/>
            <w:vAlign w:val="bottom"/>
          </w:tcPr>
          <w:p w14:paraId="36DBE835" w14:textId="77777777" w:rsidR="002D7503" w:rsidRPr="002D7503" w:rsidRDefault="002D7503" w:rsidP="002D7503">
            <w:r w:rsidRPr="002D7503">
              <w:t>Poor (1) or Average (2)</w:t>
            </w:r>
          </w:p>
        </w:tc>
        <w:tc>
          <w:tcPr>
            <w:tcW w:w="1890" w:type="dxa"/>
            <w:tcBorders>
              <w:top w:val="single" w:sz="4" w:space="0" w:color="2C7FCE" w:themeColor="text2" w:themeTint="99"/>
              <w:left w:val="single" w:sz="4" w:space="0" w:color="548DD4"/>
              <w:bottom w:val="single" w:sz="4" w:space="0" w:color="2C7FCE" w:themeColor="text2" w:themeTint="99"/>
              <w:right w:val="single" w:sz="4" w:space="0" w:color="2C7FCE" w:themeColor="text2" w:themeTint="99"/>
            </w:tcBorders>
            <w:shd w:val="clear" w:color="auto" w:fill="auto"/>
            <w:noWrap/>
            <w:vAlign w:val="bottom"/>
          </w:tcPr>
          <w:p w14:paraId="2D67FEB7" w14:textId="77777777" w:rsidR="002D7503" w:rsidRPr="002D7503" w:rsidRDefault="002D7503" w:rsidP="002D7503">
            <w:r w:rsidRPr="002D7503">
              <w:t>99.5%</w:t>
            </w:r>
          </w:p>
        </w:tc>
        <w:tc>
          <w:tcPr>
            <w:tcW w:w="2576" w:type="dxa"/>
            <w:tcBorders>
              <w:top w:val="single" w:sz="4" w:space="0" w:color="2C7FCE" w:themeColor="text2" w:themeTint="99"/>
              <w:left w:val="single" w:sz="4" w:space="0" w:color="2C7FCE" w:themeColor="text2" w:themeTint="99"/>
              <w:bottom w:val="single" w:sz="4" w:space="0" w:color="2C7FCE" w:themeColor="text2" w:themeTint="99"/>
              <w:right w:val="single" w:sz="4" w:space="0" w:color="2C7FCE" w:themeColor="text2" w:themeTint="99"/>
            </w:tcBorders>
          </w:tcPr>
          <w:p w14:paraId="09A37492" w14:textId="77777777" w:rsidR="002D7503" w:rsidRPr="002D7503" w:rsidRDefault="002D7503" w:rsidP="002D7503"/>
          <w:p w14:paraId="5EBBC075" w14:textId="77777777" w:rsidR="002D7503" w:rsidRPr="002D7503" w:rsidRDefault="002D7503" w:rsidP="002D7503">
            <w:r w:rsidRPr="002D7503">
              <w:t>98.5%</w:t>
            </w:r>
          </w:p>
        </w:tc>
      </w:tr>
      <w:tr w:rsidR="002D7503" w:rsidRPr="002D7503" w14:paraId="760DEFD7" w14:textId="77777777" w:rsidTr="00F16ADE">
        <w:trPr>
          <w:trHeight w:val="330"/>
        </w:trPr>
        <w:tc>
          <w:tcPr>
            <w:tcW w:w="136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615B8ED" w14:textId="77777777" w:rsidR="002D7503" w:rsidRPr="002D7503" w:rsidRDefault="002D7503" w:rsidP="002D7503">
            <w:r w:rsidRPr="002D7503">
              <w:t>Pilot Response</w:t>
            </w:r>
          </w:p>
        </w:tc>
        <w:tc>
          <w:tcPr>
            <w:tcW w:w="261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noWrap/>
            <w:vAlign w:val="bottom"/>
          </w:tcPr>
          <w:p w14:paraId="7A642BAB" w14:textId="77777777" w:rsidR="002D7503" w:rsidRPr="002D7503" w:rsidRDefault="002D7503" w:rsidP="002D7503">
            <w:r w:rsidRPr="002D7503">
              <w:t>Good (3), Very Good (4), or Excellent (5)</w:t>
            </w:r>
          </w:p>
        </w:tc>
        <w:tc>
          <w:tcPr>
            <w:tcW w:w="1890" w:type="dxa"/>
            <w:tcBorders>
              <w:top w:val="single" w:sz="4" w:space="0" w:color="2C7FCE" w:themeColor="text2" w:themeTint="99"/>
              <w:left w:val="single" w:sz="4" w:space="0" w:color="548DD4"/>
              <w:bottom w:val="single" w:sz="4" w:space="0" w:color="2C7FCE" w:themeColor="text2" w:themeTint="99"/>
              <w:right w:val="single" w:sz="4" w:space="0" w:color="2C7FCE" w:themeColor="text2" w:themeTint="99"/>
            </w:tcBorders>
            <w:shd w:val="clear" w:color="auto" w:fill="auto"/>
            <w:noWrap/>
            <w:vAlign w:val="bottom"/>
          </w:tcPr>
          <w:p w14:paraId="6FEC3B93" w14:textId="77777777" w:rsidR="002D7503" w:rsidRPr="002D7503" w:rsidRDefault="002D7503" w:rsidP="002D7503">
            <w:r w:rsidRPr="002D7503">
              <w:t>99%</w:t>
            </w:r>
          </w:p>
        </w:tc>
        <w:tc>
          <w:tcPr>
            <w:tcW w:w="2576" w:type="dxa"/>
            <w:tcBorders>
              <w:top w:val="single" w:sz="4" w:space="0" w:color="2C7FCE" w:themeColor="text2" w:themeTint="99"/>
              <w:left w:val="single" w:sz="4" w:space="0" w:color="2C7FCE" w:themeColor="text2" w:themeTint="99"/>
              <w:bottom w:val="single" w:sz="4" w:space="0" w:color="2C7FCE" w:themeColor="text2" w:themeTint="99"/>
              <w:right w:val="single" w:sz="4" w:space="0" w:color="2C7FCE" w:themeColor="text2" w:themeTint="99"/>
            </w:tcBorders>
          </w:tcPr>
          <w:p w14:paraId="54B66B5D" w14:textId="77777777" w:rsidR="002D7503" w:rsidRPr="002D7503" w:rsidRDefault="002D7503" w:rsidP="002D7503"/>
          <w:p w14:paraId="7541BD74" w14:textId="77777777" w:rsidR="002D7503" w:rsidRPr="002D7503" w:rsidRDefault="002D7503" w:rsidP="002D7503">
            <w:r w:rsidRPr="002D7503">
              <w:t>98%</w:t>
            </w:r>
          </w:p>
        </w:tc>
      </w:tr>
    </w:tbl>
    <w:p w14:paraId="0FB7101B" w14:textId="77777777" w:rsidR="002D7503" w:rsidRPr="002D7503" w:rsidRDefault="002D7503" w:rsidP="002D7503">
      <w:pPr>
        <w:rPr>
          <w:b/>
          <w:bCs/>
          <w:i/>
        </w:rPr>
      </w:pPr>
    </w:p>
    <w:p w14:paraId="7CF19F2A" w14:textId="77777777" w:rsidR="002D7503" w:rsidRPr="002D7503" w:rsidRDefault="002D7503" w:rsidP="002D7503">
      <w:pPr>
        <w:numPr>
          <w:ilvl w:val="0"/>
          <w:numId w:val="2"/>
        </w:numPr>
        <w:rPr>
          <w:b/>
          <w:bCs/>
          <w:i/>
        </w:rPr>
      </w:pPr>
      <w:r w:rsidRPr="002D7503">
        <w:rPr>
          <w:b/>
          <w:bCs/>
          <w:i/>
        </w:rPr>
        <w:t>MEASURE (FACILITY) LEVEL</w:t>
      </w:r>
    </w:p>
    <w:p w14:paraId="5C7419C6" w14:textId="77777777" w:rsidR="002D7503" w:rsidRPr="002D7503" w:rsidRDefault="002D7503" w:rsidP="002D7503">
      <w:pPr>
        <w:rPr>
          <w:bCs/>
        </w:rPr>
      </w:pPr>
      <w:r w:rsidRPr="002D7503">
        <w:rPr>
          <w:bCs/>
        </w:rPr>
        <w:t xml:space="preserve">After having performed the 10,000-repetition bootstrap, 15% of bootstrap repetition scores were within 1 percentage point of the score under the original pilot sample, 29% were within 3 percentage points, 42% were within 5 percentage points, and 79% were within 10 percentage points. For the two-level signal-to-noise analysis for CoreQ: AL Family R=0.82, indicating that 82% of facilities true score can be attributed to ratings from the respondents (AL families) and remaining </w:t>
      </w:r>
      <w:r w:rsidRPr="002D7503">
        <w:rPr>
          <w:bCs/>
        </w:rPr>
        <w:lastRenderedPageBreak/>
        <w:t xml:space="preserve">18% is due to noise and differences among respondents. This result exceeds what is generally considered a good reliability coefficient of 0.8 (Campbell et al., 2010). </w:t>
      </w:r>
    </w:p>
    <w:p w14:paraId="6D0DA329" w14:textId="77777777" w:rsidR="002D7503" w:rsidRPr="002D7503" w:rsidRDefault="002D7503" w:rsidP="002D7503"/>
    <w:p w14:paraId="3F393AC1" w14:textId="77777777" w:rsidR="002D7503" w:rsidRPr="002D7503" w:rsidRDefault="002D7503" w:rsidP="002D7503">
      <w:r w:rsidRPr="002D7503">
        <w:t>Campbell, JA, Narayanan, A., Burford, B., Greco, MJ. Validation of a multi-source feedback tool for use in general practice.  Education in Primary Care, 2010, 21, 165-179.</w:t>
      </w:r>
    </w:p>
    <w:p w14:paraId="118FD675" w14:textId="77777777" w:rsidR="002D7503" w:rsidRPr="002D7503" w:rsidRDefault="002D7503" w:rsidP="002D7503"/>
    <w:p w14:paraId="1250C881" w14:textId="77777777" w:rsidR="00F512E0" w:rsidRDefault="00F512E0"/>
    <w:sectPr w:rsidR="00F51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A53E9E"/>
    <w:multiLevelType w:val="hybridMultilevel"/>
    <w:tmpl w:val="F0DA6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E2A5B"/>
    <w:multiLevelType w:val="hybridMultilevel"/>
    <w:tmpl w:val="6A4AFFCC"/>
    <w:lvl w:ilvl="0" w:tplc="FE9A17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468165">
    <w:abstractNumId w:val="0"/>
  </w:num>
  <w:num w:numId="2" w16cid:durableId="260574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03"/>
    <w:rsid w:val="002D7503"/>
    <w:rsid w:val="00772671"/>
    <w:rsid w:val="00B9050A"/>
    <w:rsid w:val="00E430E0"/>
    <w:rsid w:val="00F5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BBAFC"/>
  <w15:chartTrackingRefBased/>
  <w15:docId w15:val="{A52C5D3C-E205-47B1-9674-D3EFAEF3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5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5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5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5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5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5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5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5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5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5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5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7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713</Words>
  <Characters>4069</Characters>
  <Application>Microsoft Office Word</Application>
  <DocSecurity>0</DocSecurity>
  <Lines>156</Lines>
  <Paragraphs>119</Paragraphs>
  <ScaleCrop>false</ScaleCrop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Williams</dc:creator>
  <cp:keywords/>
  <dc:description/>
  <cp:lastModifiedBy>Valerie Williams</cp:lastModifiedBy>
  <cp:revision>1</cp:revision>
  <dcterms:created xsi:type="dcterms:W3CDTF">2024-10-31T23:49:00Z</dcterms:created>
  <dcterms:modified xsi:type="dcterms:W3CDTF">2024-10-31T23:50:00Z</dcterms:modified>
</cp:coreProperties>
</file>